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69A" w:rsidRDefault="009D069A" w:rsidP="009D069A">
      <w:pPr>
        <w:pStyle w:val="NormalWeb"/>
        <w:spacing w:before="0" w:beforeAutospacing="0" w:after="0" w:afterAutospacing="0"/>
        <w:rPr>
          <w:rFonts w:ascii="Calibri" w:hAnsi="Calibri" w:cs="Calibri"/>
          <w:color w:val="000000"/>
        </w:rPr>
      </w:pPr>
      <w:r>
        <w:rPr>
          <w:rFonts w:ascii="Calibri" w:hAnsi="Calibri" w:cs="Calibri"/>
          <w:color w:val="000000"/>
        </w:rPr>
        <w:t xml:space="preserve">Portraits of the Pandemic Art: </w:t>
      </w:r>
      <w:r>
        <w:rPr>
          <w:rFonts w:ascii="Calibri" w:hAnsi="Calibri" w:cs="Calibri"/>
          <w:b/>
          <w:bCs/>
          <w:color w:val="000000"/>
        </w:rPr>
        <w:t>A</w:t>
      </w:r>
      <w:r w:rsidR="00074C36">
        <w:rPr>
          <w:rFonts w:ascii="Calibri" w:hAnsi="Calibri" w:cs="Calibri"/>
          <w:b/>
          <w:bCs/>
          <w:color w:val="000000"/>
        </w:rPr>
        <w:t>rt History’s Response to Crisis</w:t>
      </w:r>
    </w:p>
    <w:p w:rsidR="00584389" w:rsidRDefault="00584389" w:rsidP="00584389">
      <w:pPr>
        <w:pStyle w:val="NormalWeb"/>
        <w:spacing w:before="0" w:beforeAutospacing="0" w:after="0" w:afterAutospacing="0"/>
        <w:rPr>
          <w:rFonts w:ascii="Calibri" w:hAnsi="Calibri" w:cs="Calibri"/>
          <w:color w:val="000000"/>
        </w:rPr>
      </w:pPr>
      <w:bookmarkStart w:id="0" w:name="_GoBack"/>
      <w:r>
        <w:rPr>
          <w:rFonts w:ascii="Calibri" w:hAnsi="Calibri" w:cs="Calibri"/>
          <w:color w:val="000000"/>
        </w:rPr>
        <w:t>In light of the current global pandemic, let us look at the visual images past and present that artists have produced during times of plague, war, economic hardships and social injustice. Perhaps in their work we can find understanding about our current situation.</w:t>
      </w:r>
    </w:p>
    <w:bookmarkEnd w:id="0"/>
    <w:p w:rsidR="00584389" w:rsidRDefault="00584389" w:rsidP="00584389">
      <w:pPr>
        <w:pStyle w:val="NormalWeb"/>
        <w:spacing w:before="0" w:beforeAutospacing="0" w:after="0" w:afterAutospacing="0"/>
        <w:rPr>
          <w:rFonts w:ascii="Calibri" w:hAnsi="Calibri" w:cs="Calibri"/>
          <w:color w:val="000000"/>
        </w:rPr>
      </w:pPr>
    </w:p>
    <w:p w:rsidR="009D069A" w:rsidRDefault="009D069A" w:rsidP="009D069A">
      <w:pPr>
        <w:pStyle w:val="NormalWeb"/>
        <w:spacing w:before="0" w:beforeAutospacing="0" w:after="0" w:afterAutospacing="0"/>
        <w:rPr>
          <w:rFonts w:ascii="Calibri" w:hAnsi="Calibri" w:cs="Calibri"/>
          <w:color w:val="000000"/>
        </w:rPr>
      </w:pPr>
      <w:r>
        <w:rPr>
          <w:rFonts w:ascii="Calibri" w:hAnsi="Calibri" w:cs="Calibri"/>
          <w:color w:val="000000"/>
        </w:rPr>
        <w:t>Art has played a vital role interpreting humanity’s experience with crisis. Artistic periods and movements often transcend individual events, however throughout history artists have portrayed life altering events with their own unique style and vision.</w:t>
      </w:r>
    </w:p>
    <w:p w:rsidR="009D069A" w:rsidRDefault="009D069A" w:rsidP="009D069A">
      <w:pPr>
        <w:pStyle w:val="NormalWeb"/>
        <w:spacing w:before="0" w:beforeAutospacing="0" w:after="0" w:afterAutospacing="0"/>
        <w:rPr>
          <w:rFonts w:ascii="Calibri" w:hAnsi="Calibri" w:cs="Calibri"/>
          <w:color w:val="000000"/>
        </w:rPr>
      </w:pPr>
    </w:p>
    <w:p w:rsidR="009D069A" w:rsidRDefault="009D069A" w:rsidP="009D069A">
      <w:pPr>
        <w:pStyle w:val="NormalWeb"/>
        <w:spacing w:before="0" w:beforeAutospacing="0" w:after="0" w:afterAutospacing="0"/>
        <w:rPr>
          <w:rFonts w:ascii="Calibri" w:hAnsi="Calibri" w:cs="Calibri"/>
          <w:color w:val="000000"/>
        </w:rPr>
      </w:pPr>
      <w:r>
        <w:rPr>
          <w:rFonts w:ascii="Calibri" w:hAnsi="Calibri" w:cs="Calibri"/>
          <w:color w:val="000000"/>
        </w:rPr>
        <w:t>Historically, the art that emerges from a crisis is sober and confronting, not meant to entertain or be decorative. It is created to reveal and reflect and once the darkness has passed offers us an opportunity to see things in a new light.</w:t>
      </w:r>
    </w:p>
    <w:p w:rsidR="009D069A" w:rsidRDefault="009D069A" w:rsidP="009D069A">
      <w:pPr>
        <w:pStyle w:val="NormalWeb"/>
        <w:spacing w:before="0" w:beforeAutospacing="0" w:after="0" w:afterAutospacing="0"/>
        <w:rPr>
          <w:rFonts w:ascii="Calibri" w:hAnsi="Calibri" w:cs="Calibri"/>
          <w:color w:val="000000"/>
        </w:rPr>
      </w:pPr>
    </w:p>
    <w:p w:rsidR="009D069A" w:rsidRDefault="00074C36" w:rsidP="009D069A">
      <w:pPr>
        <w:pStyle w:val="NormalWeb"/>
        <w:spacing w:before="0" w:beforeAutospacing="0" w:after="0" w:afterAutospacing="0"/>
        <w:rPr>
          <w:rFonts w:ascii="Calibri" w:hAnsi="Calibri" w:cs="Calibri"/>
          <w:color w:val="000000"/>
        </w:rPr>
      </w:pPr>
      <w:r>
        <w:rPr>
          <w:rFonts w:ascii="Calibri" w:hAnsi="Calibri" w:cs="Calibri"/>
          <w:b/>
          <w:bCs/>
          <w:color w:val="000000"/>
        </w:rPr>
        <w:t>Black Death</w:t>
      </w:r>
    </w:p>
    <w:p w:rsidR="009D069A" w:rsidRDefault="009D069A" w:rsidP="009D069A">
      <w:pPr>
        <w:pStyle w:val="NormalWeb"/>
        <w:spacing w:before="0" w:beforeAutospacing="0" w:after="0" w:afterAutospacing="0"/>
        <w:rPr>
          <w:rFonts w:ascii="Calibri" w:hAnsi="Calibri" w:cs="Calibri"/>
          <w:color w:val="000000"/>
        </w:rPr>
      </w:pPr>
      <w:r>
        <w:rPr>
          <w:rFonts w:ascii="Calibri" w:hAnsi="Calibri" w:cs="Calibri"/>
          <w:color w:val="000000"/>
        </w:rPr>
        <w:t>The Black Death was a devastating global pandemic of bubonic plague which swept through most of Europe and Asia, killing somewhere between 75 and 200 million people. Despite peaking around 1350, it continued to spread well into the 17th Century. To this day, it remains the single most deadly pandemic in human history.</w:t>
      </w:r>
    </w:p>
    <w:p w:rsidR="009D069A" w:rsidRDefault="009D069A" w:rsidP="009D069A">
      <w:pPr>
        <w:pStyle w:val="NormalWeb"/>
        <w:spacing w:before="0" w:beforeAutospacing="0" w:after="0" w:afterAutospacing="0"/>
        <w:rPr>
          <w:rFonts w:ascii="Calibri" w:hAnsi="Calibri" w:cs="Calibri"/>
          <w:color w:val="000000"/>
        </w:rPr>
      </w:pPr>
    </w:p>
    <w:p w:rsidR="009D069A" w:rsidRDefault="009D069A" w:rsidP="009D069A">
      <w:pPr>
        <w:pStyle w:val="NormalWeb"/>
        <w:spacing w:before="0" w:beforeAutospacing="0" w:after="0" w:afterAutospacing="0"/>
        <w:rPr>
          <w:rFonts w:ascii="Calibri" w:hAnsi="Calibri" w:cs="Calibri"/>
          <w:color w:val="000000"/>
        </w:rPr>
      </w:pPr>
      <w:r>
        <w:rPr>
          <w:rFonts w:ascii="Calibri" w:hAnsi="Calibri" w:cs="Calibri"/>
          <w:color w:val="000000"/>
        </w:rPr>
        <w:t>The Black Death coincided with the Renaissance, one of the most prolific times in European art history. It marked the transition from medieval Christian iconography to a more Humanistic philosophy.</w:t>
      </w:r>
    </w:p>
    <w:p w:rsidR="009D069A" w:rsidRDefault="009D069A" w:rsidP="009D069A">
      <w:pPr>
        <w:pStyle w:val="NormalWeb"/>
        <w:spacing w:before="0" w:beforeAutospacing="0" w:after="0" w:afterAutospacing="0"/>
        <w:rPr>
          <w:rFonts w:ascii="Calibri" w:hAnsi="Calibri" w:cs="Calibri"/>
          <w:color w:val="000000"/>
        </w:rPr>
      </w:pPr>
    </w:p>
    <w:p w:rsidR="009D069A" w:rsidRDefault="009D069A" w:rsidP="009D069A">
      <w:pPr>
        <w:pStyle w:val="NormalWeb"/>
        <w:spacing w:before="0" w:beforeAutospacing="0" w:after="0" w:afterAutospacing="0"/>
        <w:rPr>
          <w:rFonts w:ascii="Calibri" w:hAnsi="Calibri" w:cs="Calibri"/>
          <w:color w:val="000000"/>
        </w:rPr>
      </w:pPr>
      <w:r>
        <w:rPr>
          <w:rFonts w:ascii="Calibri" w:hAnsi="Calibri" w:cs="Calibri"/>
          <w:color w:val="000000"/>
        </w:rPr>
        <w:t>Late Medieval and early Renaissance artists viewed the plague as death itself. Since one rarely recovered, the Bubonic Plague was literally a death sentence. Dark humor was a perverse byproduct of the Black Death in which sickness and death were viewed through a ghoulish lens.</w:t>
      </w:r>
    </w:p>
    <w:p w:rsidR="009D069A" w:rsidRDefault="009D069A" w:rsidP="009D069A">
      <w:pPr>
        <w:pStyle w:val="NormalWeb"/>
        <w:spacing w:before="0" w:beforeAutospacing="0" w:after="0" w:afterAutospacing="0"/>
        <w:rPr>
          <w:rFonts w:ascii="Calibri" w:hAnsi="Calibri" w:cs="Calibri"/>
          <w:color w:val="000000"/>
          <w:sz w:val="22"/>
          <w:szCs w:val="22"/>
        </w:rPr>
      </w:pPr>
    </w:p>
    <w:p w:rsidR="009D069A" w:rsidRDefault="00305930" w:rsidP="009D069A">
      <w:pPr>
        <w:pStyle w:val="NormalWeb"/>
        <w:spacing w:before="0" w:beforeAutospacing="0" w:after="0" w:afterAutospacing="0"/>
        <w:rPr>
          <w:rFonts w:ascii="Calibri" w:hAnsi="Calibri" w:cs="Calibri"/>
          <w:color w:val="000000"/>
        </w:rPr>
      </w:pPr>
      <w:r w:rsidRPr="00C74E49">
        <w:rPr>
          <w:rStyle w:val="Emphasis"/>
          <w:rFonts w:cstheme="minorHAnsi"/>
          <w:noProof/>
          <w:sz w:val="36"/>
        </w:rPr>
        <mc:AlternateContent>
          <mc:Choice Requires="wps">
            <w:drawing>
              <wp:anchor distT="45720" distB="45720" distL="114300" distR="114300" simplePos="0" relativeHeight="251659264" behindDoc="1" locked="0" layoutInCell="1" allowOverlap="1" wp14:anchorId="5D98CBF6" wp14:editId="49D5826B">
                <wp:simplePos x="0" y="0"/>
                <wp:positionH relativeFrom="margin">
                  <wp:align>left</wp:align>
                </wp:positionH>
                <wp:positionV relativeFrom="paragraph">
                  <wp:posOffset>2567940</wp:posOffset>
                </wp:positionV>
                <wp:extent cx="4823460" cy="335280"/>
                <wp:effectExtent l="0" t="0" r="0" b="0"/>
                <wp:wrapTight wrapText="bothSides">
                  <wp:wrapPolygon edited="0">
                    <wp:start x="256" y="0"/>
                    <wp:lineTo x="256" y="19636"/>
                    <wp:lineTo x="21327" y="19636"/>
                    <wp:lineTo x="21327" y="0"/>
                    <wp:lineTo x="256"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460" cy="335280"/>
                        </a:xfrm>
                        <a:prstGeom prst="rect">
                          <a:avLst/>
                        </a:prstGeom>
                        <a:noFill/>
                        <a:ln w="9525">
                          <a:noFill/>
                          <a:miter lim="800000"/>
                          <a:headEnd/>
                          <a:tailEnd/>
                        </a:ln>
                      </wps:spPr>
                      <wps:txbx>
                        <w:txbxContent>
                          <w:p w:rsidR="009D069A" w:rsidRDefault="009D069A" w:rsidP="009D069A">
                            <w:r w:rsidRPr="00C74E49">
                              <w:t xml:space="preserve">Giacomo </w:t>
                            </w:r>
                            <w:proofErr w:type="spellStart"/>
                            <w:r w:rsidRPr="00C74E49">
                              <w:t>Borlone</w:t>
                            </w:r>
                            <w:proofErr w:type="spellEnd"/>
                            <w:r w:rsidRPr="00C74E49">
                              <w:t xml:space="preserve"> de </w:t>
                            </w:r>
                            <w:proofErr w:type="spellStart"/>
                            <w:r w:rsidRPr="00C74E49">
                              <w:t>Burchis</w:t>
                            </w:r>
                            <w:proofErr w:type="spellEnd"/>
                            <w:r>
                              <w:t xml:space="preserve">, </w:t>
                            </w:r>
                            <w:r w:rsidRPr="00C74E49">
                              <w:rPr>
                                <w:i/>
                              </w:rPr>
                              <w:t>The Triumph of Death</w:t>
                            </w:r>
                            <w:r>
                              <w:t xml:space="preserve">, </w:t>
                            </w:r>
                            <w:r w:rsidRPr="00C74E49">
                              <w:t>15</w:t>
                            </w:r>
                            <w:r w:rsidRPr="00C74E49">
                              <w:rPr>
                                <w:vertAlign w:val="superscript"/>
                              </w:rPr>
                              <w:t>th</w:t>
                            </w:r>
                            <w:r>
                              <w:t xml:space="preserve"> </w:t>
                            </w:r>
                            <w:r w:rsidRPr="00C74E49">
                              <w:t>c</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98CBF6" id="_x0000_t202" coordsize="21600,21600" o:spt="202" path="m,l,21600r21600,l21600,xe">
                <v:stroke joinstyle="miter"/>
                <v:path gradientshapeok="t" o:connecttype="rect"/>
              </v:shapetype>
              <v:shape id="Text Box 2" o:spid="_x0000_s1026" type="#_x0000_t202" style="position:absolute;margin-left:0;margin-top:202.2pt;width:379.8pt;height:26.4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" filled="f" stroked="f">
                <v:textbox>
                  <w:txbxContent>
                    <w:p w:rsidR="009D069A" w:rsidRDefault="009D069A" w:rsidP="009D069A">
                      <w:r w:rsidRPr="00C74E49">
                        <w:t xml:space="preserve">Giacomo </w:t>
                      </w:r>
                      <w:proofErr w:type="spellStart"/>
                      <w:r w:rsidRPr="00C74E49">
                        <w:t>Borlone</w:t>
                      </w:r>
                      <w:proofErr w:type="spellEnd"/>
                      <w:r w:rsidRPr="00C74E49">
                        <w:t xml:space="preserve"> de </w:t>
                      </w:r>
                      <w:proofErr w:type="spellStart"/>
                      <w:r w:rsidRPr="00C74E49">
                        <w:t>Burchis</w:t>
                      </w:r>
                      <w:proofErr w:type="spellEnd"/>
                      <w:r>
                        <w:t xml:space="preserve">, </w:t>
                      </w:r>
                      <w:r w:rsidRPr="00C74E49">
                        <w:rPr>
                          <w:i/>
                        </w:rPr>
                        <w:t>The Triumph of Death</w:t>
                      </w:r>
                      <w:r>
                        <w:t xml:space="preserve">, </w:t>
                      </w:r>
                      <w:r w:rsidRPr="00C74E49">
                        <w:t>15</w:t>
                      </w:r>
                      <w:r w:rsidRPr="00C74E49">
                        <w:rPr>
                          <w:vertAlign w:val="superscript"/>
                        </w:rPr>
                        <w:t>th</w:t>
                      </w:r>
                      <w:r>
                        <w:t xml:space="preserve"> </w:t>
                      </w:r>
                      <w:r w:rsidRPr="00C74E49">
                        <w:t>c</w:t>
                      </w:r>
                      <w:r>
                        <w:t>.</w:t>
                      </w:r>
                    </w:p>
                  </w:txbxContent>
                </v:textbox>
                <w10:wrap type="tight" anchorx="margin"/>
              </v:shape>
            </w:pict>
          </mc:Fallback>
        </mc:AlternateContent>
      </w:r>
      <w:r>
        <w:rPr>
          <w:rFonts w:ascii="Calibri" w:hAnsi="Calibri" w:cs="Calibri"/>
          <w:noProof/>
          <w:color w:val="000000"/>
          <w:sz w:val="22"/>
          <w:szCs w:val="22"/>
        </w:rPr>
        <w:drawing>
          <wp:anchor distT="0" distB="0" distL="114300" distR="114300" simplePos="0" relativeHeight="251660288" behindDoc="1" locked="0" layoutInCell="1" allowOverlap="1">
            <wp:simplePos x="0" y="0"/>
            <wp:positionH relativeFrom="margin">
              <wp:align>left</wp:align>
            </wp:positionH>
            <wp:positionV relativeFrom="margin">
              <wp:posOffset>5013960</wp:posOffset>
            </wp:positionV>
            <wp:extent cx="4632960" cy="2537460"/>
            <wp:effectExtent l="0" t="0" r="0" b="0"/>
            <wp:wrapSquare wrapText="bothSides"/>
            <wp:docPr id="32" name="Picture 32" descr="Text Box: Giacomo Borlone de Burchis, The Triumph of Death, 15th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Giacomo Borlone de Burchis, The Triumph of Death, 15th 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32960" cy="253746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69A">
        <w:rPr>
          <w:rFonts w:ascii="Calibri" w:hAnsi="Calibri" w:cs="Calibri"/>
          <w:color w:val="000000"/>
        </w:rPr>
        <w:t xml:space="preserve">Painted on the side of the Oratorio </w:t>
      </w:r>
      <w:proofErr w:type="spellStart"/>
      <w:r w:rsidR="009D069A">
        <w:rPr>
          <w:rFonts w:ascii="Calibri" w:hAnsi="Calibri" w:cs="Calibri"/>
          <w:color w:val="000000"/>
        </w:rPr>
        <w:t>dei</w:t>
      </w:r>
      <w:proofErr w:type="spellEnd"/>
      <w:r w:rsidR="009D069A">
        <w:rPr>
          <w:rFonts w:ascii="Calibri" w:hAnsi="Calibri" w:cs="Calibri"/>
          <w:color w:val="000000"/>
        </w:rPr>
        <w:t xml:space="preserve"> </w:t>
      </w:r>
      <w:proofErr w:type="spellStart"/>
      <w:r w:rsidR="009D069A">
        <w:rPr>
          <w:rFonts w:ascii="Calibri" w:hAnsi="Calibri" w:cs="Calibri"/>
          <w:color w:val="000000"/>
        </w:rPr>
        <w:t>Disciplini</w:t>
      </w:r>
      <w:proofErr w:type="spellEnd"/>
      <w:r w:rsidR="009D069A">
        <w:rPr>
          <w:rFonts w:ascii="Calibri" w:hAnsi="Calibri" w:cs="Calibri"/>
          <w:color w:val="000000"/>
        </w:rPr>
        <w:t xml:space="preserve"> in </w:t>
      </w:r>
      <w:proofErr w:type="spellStart"/>
      <w:r w:rsidR="009D069A">
        <w:rPr>
          <w:rFonts w:ascii="Calibri" w:hAnsi="Calibri" w:cs="Calibri"/>
          <w:color w:val="000000"/>
        </w:rPr>
        <w:t>Clusone</w:t>
      </w:r>
      <w:proofErr w:type="spellEnd"/>
      <w:r w:rsidR="009D069A">
        <w:rPr>
          <w:rFonts w:ascii="Calibri" w:hAnsi="Calibri" w:cs="Calibri"/>
          <w:color w:val="000000"/>
        </w:rPr>
        <w:t>, Italy in the 15</w:t>
      </w:r>
      <w:r w:rsidR="009D069A">
        <w:rPr>
          <w:rFonts w:ascii="Calibri" w:hAnsi="Calibri" w:cs="Calibri"/>
          <w:color w:val="000000"/>
          <w:vertAlign w:val="superscript"/>
        </w:rPr>
        <w:t>th</w:t>
      </w:r>
      <w:r w:rsidR="009D069A">
        <w:rPr>
          <w:rFonts w:ascii="Calibri" w:hAnsi="Calibri" w:cs="Calibri"/>
          <w:color w:val="000000"/>
        </w:rPr>
        <w:t xml:space="preserve"> century, the haunting mural </w:t>
      </w:r>
      <w:r w:rsidR="009D069A">
        <w:rPr>
          <w:rFonts w:ascii="Calibri" w:hAnsi="Calibri" w:cs="Calibri"/>
          <w:i/>
          <w:iCs/>
          <w:color w:val="000000"/>
        </w:rPr>
        <w:t>The Triumph of Death</w:t>
      </w:r>
      <w:r w:rsidR="009D069A">
        <w:rPr>
          <w:rFonts w:ascii="Calibri" w:hAnsi="Calibri" w:cs="Calibri"/>
          <w:color w:val="000000"/>
        </w:rPr>
        <w:t xml:space="preserve"> by Giacomo </w:t>
      </w:r>
      <w:proofErr w:type="spellStart"/>
      <w:r w:rsidR="009D069A">
        <w:rPr>
          <w:rFonts w:ascii="Calibri" w:hAnsi="Calibri" w:cs="Calibri"/>
          <w:color w:val="000000"/>
        </w:rPr>
        <w:t>Borlone</w:t>
      </w:r>
      <w:proofErr w:type="spellEnd"/>
      <w:r w:rsidR="009D069A">
        <w:rPr>
          <w:rFonts w:ascii="Calibri" w:hAnsi="Calibri" w:cs="Calibri"/>
          <w:color w:val="000000"/>
        </w:rPr>
        <w:t xml:space="preserve"> de </w:t>
      </w:r>
      <w:proofErr w:type="spellStart"/>
      <w:r w:rsidR="009D069A">
        <w:rPr>
          <w:rFonts w:ascii="Calibri" w:hAnsi="Calibri" w:cs="Calibri"/>
          <w:color w:val="000000"/>
        </w:rPr>
        <w:t>Burchis</w:t>
      </w:r>
      <w:proofErr w:type="spellEnd"/>
      <w:r w:rsidR="009D069A">
        <w:rPr>
          <w:rFonts w:ascii="Calibri" w:hAnsi="Calibri" w:cs="Calibri"/>
          <w:color w:val="000000"/>
        </w:rPr>
        <w:t xml:space="preserve">, celebrates the capricious nature of death. In this fresco, men dance with skeletons as they approach their </w:t>
      </w:r>
      <w:r w:rsidR="009D069A">
        <w:rPr>
          <w:rFonts w:ascii="Calibri" w:hAnsi="Calibri" w:cs="Calibri"/>
          <w:color w:val="000000"/>
        </w:rPr>
        <w:lastRenderedPageBreak/>
        <w:t>death. Such depictions served to remind both the poor and powerful that death will come to all of us.</w:t>
      </w:r>
    </w:p>
    <w:p w:rsidR="009D069A" w:rsidRDefault="009D069A" w:rsidP="009D069A">
      <w:pPr>
        <w:pStyle w:val="NormalWeb"/>
        <w:spacing w:before="0" w:beforeAutospacing="0" w:after="0" w:afterAutospacing="0"/>
        <w:rPr>
          <w:rFonts w:ascii="Calibri" w:hAnsi="Calibri" w:cs="Calibri"/>
          <w:color w:val="000000"/>
        </w:rPr>
      </w:pPr>
    </w:p>
    <w:p w:rsidR="00747192" w:rsidRDefault="009D069A" w:rsidP="009D069A">
      <w:pPr>
        <w:pStyle w:val="NormalWeb"/>
        <w:spacing w:before="0" w:beforeAutospacing="0" w:after="0" w:afterAutospacing="0"/>
        <w:rPr>
          <w:rFonts w:ascii="Calibri" w:hAnsi="Calibri" w:cs="Calibri"/>
          <w:color w:val="000000"/>
        </w:rPr>
      </w:pPr>
      <w:r>
        <w:rPr>
          <w:rFonts w:ascii="Calibri" w:hAnsi="Calibri" w:cs="Calibri"/>
          <w:color w:val="000000"/>
        </w:rPr>
        <w:t xml:space="preserve">Another variation on the theme was painted by Pieter Bruegel the Elder well after the Bubonic Plague had peaked in Europe. However, millions of people still feared the deadly disease. </w:t>
      </w:r>
      <w:r>
        <w:rPr>
          <w:rFonts w:ascii="Calibri" w:hAnsi="Calibri" w:cs="Calibri"/>
          <w:i/>
          <w:iCs/>
          <w:color w:val="000000"/>
        </w:rPr>
        <w:t>The Triumph of Death</w:t>
      </w:r>
      <w:r>
        <w:rPr>
          <w:rFonts w:ascii="Calibri" w:hAnsi="Calibri" w:cs="Calibri"/>
          <w:color w:val="000000"/>
        </w:rPr>
        <w:t xml:space="preserve"> (1562) depicts skeletons marching through the landscape, leaving devastation in their wake.</w:t>
      </w:r>
    </w:p>
    <w:p w:rsidR="00747192" w:rsidRDefault="00747192">
      <w:pPr>
        <w:rPr>
          <w:rFonts w:ascii="Calibri" w:eastAsia="Times New Roman" w:hAnsi="Calibri" w:cs="Calibri"/>
          <w:color w:val="000000"/>
          <w:sz w:val="24"/>
          <w:szCs w:val="24"/>
        </w:rPr>
      </w:pPr>
      <w:r>
        <w:rPr>
          <w:rFonts w:ascii="Calibri" w:hAnsi="Calibri" w:cs="Calibri"/>
          <w:color w:val="000000"/>
        </w:rPr>
        <w:br w:type="page"/>
      </w:r>
    </w:p>
    <w:p w:rsidR="009D069A" w:rsidRDefault="00074C36" w:rsidP="009D069A">
      <w:pPr>
        <w:pStyle w:val="NormalWeb"/>
        <w:spacing w:before="0" w:beforeAutospacing="0" w:after="0" w:afterAutospacing="0"/>
        <w:rPr>
          <w:rFonts w:ascii="Calibri" w:hAnsi="Calibri" w:cs="Calibri"/>
          <w:color w:val="000000"/>
        </w:rPr>
      </w:pPr>
      <w:r>
        <w:rPr>
          <w:rFonts w:ascii="Calibri" w:hAnsi="Calibri" w:cs="Calibri"/>
          <w:b/>
          <w:bCs/>
          <w:color w:val="000000"/>
        </w:rPr>
        <w:t>Spanish Flu</w:t>
      </w:r>
    </w:p>
    <w:p w:rsidR="009D069A" w:rsidRDefault="009D069A" w:rsidP="009D069A">
      <w:pPr>
        <w:pStyle w:val="NormalWeb"/>
        <w:spacing w:before="0" w:beforeAutospacing="0" w:after="0" w:afterAutospacing="0"/>
        <w:rPr>
          <w:rFonts w:ascii="Calibri" w:hAnsi="Calibri" w:cs="Calibri"/>
          <w:color w:val="000000"/>
        </w:rPr>
      </w:pPr>
      <w:r>
        <w:rPr>
          <w:rFonts w:ascii="Calibri" w:hAnsi="Calibri" w:cs="Calibri"/>
          <w:color w:val="000000"/>
        </w:rPr>
        <w:t>Though not as devastating as the Black Death, the Spanish Flu (present from January 1918 to December 1920) was the first major pandemic of the 20th Century. It infected 500 million people globally which comprised 27% of the world population at the time. The death toll is estimated to have been anywhere from 17 million to 50 million, and possibly as high as 100 million.</w:t>
      </w:r>
    </w:p>
    <w:p w:rsidR="00074C36" w:rsidRDefault="00074C36" w:rsidP="009D069A">
      <w:pPr>
        <w:pStyle w:val="NormalWeb"/>
        <w:spacing w:before="0" w:beforeAutospacing="0" w:after="0" w:afterAutospacing="0"/>
        <w:rPr>
          <w:rFonts w:ascii="Calibri" w:hAnsi="Calibri" w:cs="Calibri"/>
          <w:color w:val="000000"/>
        </w:rPr>
      </w:pPr>
    </w:p>
    <w:p w:rsidR="009D069A" w:rsidRDefault="009D069A" w:rsidP="009D069A">
      <w:pPr>
        <w:pStyle w:val="NormalWeb"/>
        <w:spacing w:before="0" w:beforeAutospacing="0" w:after="0" w:afterAutospacing="0"/>
        <w:rPr>
          <w:rFonts w:ascii="Calibri" w:hAnsi="Calibri" w:cs="Calibri"/>
          <w:color w:val="000000"/>
        </w:rPr>
      </w:pPr>
      <w:r>
        <w:rPr>
          <w:rFonts w:ascii="Calibri" w:hAnsi="Calibri" w:cs="Calibri"/>
          <w:color w:val="000000"/>
        </w:rPr>
        <w:t>The Spanish Flu has long been overshadowed by World War I. For many, the two events combined with political upheavals (rise of Communism) and social issues (gender and income inequality) to create a perception of the world as chaotic and hopeless. A sense of meaninglessness spread, and people started to lose faith in their governments, existing social structures and accepted moral values. The art movements that came out of this period explored this hopelessness and uncertainty.</w:t>
      </w:r>
    </w:p>
    <w:p w:rsidR="009D069A" w:rsidRPr="009D069A" w:rsidRDefault="009D069A" w:rsidP="009D069A">
      <w:pPr>
        <w:pStyle w:val="NormalWeb"/>
        <w:spacing w:before="0" w:beforeAutospacing="0" w:after="0" w:afterAutospacing="0"/>
        <w:rPr>
          <w:rFonts w:ascii="Calibri" w:hAnsi="Calibri" w:cs="Calibri"/>
          <w:color w:val="000000"/>
        </w:rPr>
      </w:pPr>
      <w:r>
        <w:rPr>
          <w:rFonts w:ascii="Calibri" w:hAnsi="Calibri" w:cs="Calibri"/>
          <w:noProof/>
          <w:color w:val="000000"/>
          <w:sz w:val="22"/>
          <w:szCs w:val="22"/>
        </w:rPr>
        <w:drawing>
          <wp:anchor distT="0" distB="0" distL="114300" distR="114300" simplePos="0" relativeHeight="251661312" behindDoc="1" locked="0" layoutInCell="1" allowOverlap="1">
            <wp:simplePos x="0" y="0"/>
            <wp:positionH relativeFrom="column">
              <wp:posOffset>-38100</wp:posOffset>
            </wp:positionH>
            <wp:positionV relativeFrom="paragraph">
              <wp:posOffset>73025</wp:posOffset>
            </wp:positionV>
            <wp:extent cx="2961005" cy="2750820"/>
            <wp:effectExtent l="0" t="0" r="0" b="0"/>
            <wp:wrapTight wrapText="bothSides">
              <wp:wrapPolygon edited="0">
                <wp:start x="0" y="0"/>
                <wp:lineTo x="0" y="21391"/>
                <wp:lineTo x="21401" y="21391"/>
                <wp:lineTo x="21401" y="0"/>
                <wp:lineTo x="0" y="0"/>
              </wp:wrapPolygon>
            </wp:wrapTight>
            <wp:docPr id="30" name="Picture 30" descr="Text Box: Egon Schiele, The Family, 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Box: Egon Schiele, The Family, 19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1005" cy="2750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069A" w:rsidRDefault="009D069A" w:rsidP="009D069A">
      <w:pPr>
        <w:pStyle w:val="NormalWeb"/>
        <w:spacing w:before="0" w:beforeAutospacing="0" w:after="0" w:afterAutospacing="0"/>
        <w:rPr>
          <w:rFonts w:ascii="Calibri" w:hAnsi="Calibri" w:cs="Calibri"/>
          <w:color w:val="000000"/>
        </w:rPr>
      </w:pPr>
      <w:r>
        <w:rPr>
          <w:rFonts w:ascii="Calibri" w:hAnsi="Calibri" w:cs="Calibri"/>
          <w:color w:val="000000"/>
        </w:rPr>
        <w:t xml:space="preserve">Austrian born </w:t>
      </w:r>
      <w:proofErr w:type="spellStart"/>
      <w:r>
        <w:rPr>
          <w:rFonts w:ascii="Calibri" w:hAnsi="Calibri" w:cs="Calibri"/>
          <w:color w:val="000000"/>
        </w:rPr>
        <w:t>Egon</w:t>
      </w:r>
      <w:proofErr w:type="spellEnd"/>
      <w:r>
        <w:rPr>
          <w:rFonts w:ascii="Calibri" w:hAnsi="Calibri" w:cs="Calibri"/>
          <w:color w:val="000000"/>
        </w:rPr>
        <w:t xml:space="preserve"> Schiele was a major figurative painter of the early 20th century. His works were intense and disturbing with their unconventional depictions of the human body and unapologetic sexuality.</w:t>
      </w:r>
    </w:p>
    <w:p w:rsidR="009D069A" w:rsidRDefault="009D069A" w:rsidP="009D069A">
      <w:pPr>
        <w:pStyle w:val="NormalWeb"/>
        <w:spacing w:before="0" w:beforeAutospacing="0" w:after="0" w:afterAutospacing="0"/>
        <w:rPr>
          <w:rFonts w:ascii="Calibri" w:hAnsi="Calibri" w:cs="Calibri"/>
          <w:color w:val="000000"/>
        </w:rPr>
      </w:pPr>
    </w:p>
    <w:p w:rsidR="009D069A" w:rsidRDefault="00747192" w:rsidP="009D069A">
      <w:pPr>
        <w:pStyle w:val="NormalWeb"/>
        <w:spacing w:before="0" w:beforeAutospacing="0" w:after="0" w:afterAutospacing="0"/>
        <w:rPr>
          <w:rFonts w:ascii="Calibri" w:hAnsi="Calibri" w:cs="Calibri"/>
          <w:color w:val="000000"/>
        </w:rPr>
      </w:pPr>
      <w:r w:rsidRPr="00C74E49">
        <w:rPr>
          <w:rFonts w:cstheme="minorHAnsi"/>
          <w:noProof/>
          <w:sz w:val="36"/>
        </w:rPr>
        <mc:AlternateContent>
          <mc:Choice Requires="wps">
            <w:drawing>
              <wp:anchor distT="0" distB="0" distL="114300" distR="114300" simplePos="0" relativeHeight="251662336" behindDoc="0" locked="0" layoutInCell="1" allowOverlap="1">
                <wp:simplePos x="0" y="0"/>
                <wp:positionH relativeFrom="margin">
                  <wp:posOffset>-30480</wp:posOffset>
                </wp:positionH>
                <wp:positionV relativeFrom="paragraph">
                  <wp:posOffset>1557020</wp:posOffset>
                </wp:positionV>
                <wp:extent cx="2019300" cy="297180"/>
                <wp:effectExtent l="0" t="0" r="0" b="0"/>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97180"/>
                        </a:xfrm>
                        <a:prstGeom prst="rect">
                          <a:avLst/>
                        </a:prstGeom>
                        <a:noFill/>
                        <a:ln w="9525">
                          <a:noFill/>
                          <a:miter lim="800000"/>
                          <a:headEnd/>
                          <a:tailEnd/>
                        </a:ln>
                      </wps:spPr>
                      <wps:txbx>
                        <w:txbxContent>
                          <w:p w:rsidR="009D069A" w:rsidRDefault="009D069A" w:rsidP="009D069A">
                            <w:proofErr w:type="spellStart"/>
                            <w:r>
                              <w:t>E</w:t>
                            </w:r>
                            <w:r w:rsidRPr="00C74E49">
                              <w:t>gon</w:t>
                            </w:r>
                            <w:proofErr w:type="spellEnd"/>
                            <w:r w:rsidRPr="00C74E49">
                              <w:t xml:space="preserve"> </w:t>
                            </w:r>
                            <w:r>
                              <w:t>S</w:t>
                            </w:r>
                            <w:r w:rsidRPr="00C74E49">
                              <w:t>chiele</w:t>
                            </w:r>
                            <w:r>
                              <w:t>,</w:t>
                            </w:r>
                            <w:r w:rsidRPr="00C74E49">
                              <w:t xml:space="preserve"> </w:t>
                            </w:r>
                            <w:proofErr w:type="gramStart"/>
                            <w:r>
                              <w:t>The</w:t>
                            </w:r>
                            <w:proofErr w:type="gramEnd"/>
                            <w:r>
                              <w:t xml:space="preserve"> F</w:t>
                            </w:r>
                            <w:r w:rsidRPr="00C74E49">
                              <w:t>amily</w:t>
                            </w:r>
                            <w:r>
                              <w:t>,</w:t>
                            </w:r>
                            <w:r w:rsidRPr="00C74E49">
                              <w:t xml:space="preserve"> 1918</w:t>
                            </w:r>
                          </w:p>
                        </w:txbxContent>
                      </wps:txbx>
                      <wps:bodyPr rot="0" vert="horz" wrap="square" lIns="91440" tIns="45720" rIns="91440" bIns="45720" anchor="t" anchorCtr="0">
                        <a:noAutofit/>
                      </wps:bodyPr>
                    </wps:wsp>
                  </a:graphicData>
                </a:graphic>
              </wp:anchor>
            </w:drawing>
          </mc:Choice>
          <mc:Fallback>
            <w:pict>
              <v:shape id="_x0000_s1027" type="#_x0000_t202" style="position:absolute;margin-left:-2.4pt;margin-top:122.6pt;width:159pt;height:23.4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" filled="f" stroked="f">
                <v:textbox>
                  <w:txbxContent>
                    <w:p w:rsidR="009D069A" w:rsidRDefault="009D069A" w:rsidP="009D069A">
                      <w:proofErr w:type="spellStart"/>
                      <w:r>
                        <w:t>E</w:t>
                      </w:r>
                      <w:r w:rsidRPr="00C74E49">
                        <w:t>gon</w:t>
                      </w:r>
                      <w:proofErr w:type="spellEnd"/>
                      <w:r w:rsidRPr="00C74E49">
                        <w:t xml:space="preserve"> </w:t>
                      </w:r>
                      <w:r>
                        <w:t>S</w:t>
                      </w:r>
                      <w:r w:rsidRPr="00C74E49">
                        <w:t>chiele</w:t>
                      </w:r>
                      <w:r>
                        <w:t>,</w:t>
                      </w:r>
                      <w:r w:rsidRPr="00C74E49">
                        <w:t xml:space="preserve"> </w:t>
                      </w:r>
                      <w:proofErr w:type="gramStart"/>
                      <w:r>
                        <w:t>The</w:t>
                      </w:r>
                      <w:proofErr w:type="gramEnd"/>
                      <w:r>
                        <w:t xml:space="preserve"> F</w:t>
                      </w:r>
                      <w:r w:rsidRPr="00C74E49">
                        <w:t>amily</w:t>
                      </w:r>
                      <w:r>
                        <w:t>,</w:t>
                      </w:r>
                      <w:r w:rsidRPr="00C74E49">
                        <w:t xml:space="preserve"> 1918</w:t>
                      </w:r>
                    </w:p>
                  </w:txbxContent>
                </v:textbox>
                <w10:wrap type="topAndBottom" anchorx="margin"/>
              </v:shape>
            </w:pict>
          </mc:Fallback>
        </mc:AlternateContent>
      </w:r>
      <w:r w:rsidR="009D069A">
        <w:rPr>
          <w:rFonts w:ascii="Calibri" w:hAnsi="Calibri" w:cs="Calibri"/>
          <w:color w:val="000000"/>
        </w:rPr>
        <w:t xml:space="preserve">Early in 1918, Schiele began one of his last paintings, a portrait of his family. He completed three figures, Schiele with his wife, Edith, and their unborn child. </w:t>
      </w:r>
      <w:r w:rsidR="009D069A">
        <w:rPr>
          <w:rFonts w:ascii="Calibri" w:hAnsi="Calibri" w:cs="Calibri"/>
          <w:i/>
          <w:iCs/>
          <w:color w:val="000000"/>
        </w:rPr>
        <w:t>The Family</w:t>
      </w:r>
      <w:r w:rsidR="009D069A">
        <w:rPr>
          <w:rFonts w:ascii="Calibri" w:hAnsi="Calibri" w:cs="Calibri"/>
          <w:color w:val="000000"/>
        </w:rPr>
        <w:t xml:space="preserve"> (1918) would never be finished. Edith succumbed to the Spanish flu in the 6th month of her pregnancy. Three days later </w:t>
      </w:r>
      <w:proofErr w:type="spellStart"/>
      <w:r w:rsidR="009D069A">
        <w:rPr>
          <w:rFonts w:ascii="Calibri" w:hAnsi="Calibri" w:cs="Calibri"/>
          <w:color w:val="000000"/>
        </w:rPr>
        <w:t>Egon</w:t>
      </w:r>
      <w:proofErr w:type="spellEnd"/>
      <w:r w:rsidR="009D069A">
        <w:rPr>
          <w:rFonts w:ascii="Calibri" w:hAnsi="Calibri" w:cs="Calibri"/>
          <w:color w:val="000000"/>
        </w:rPr>
        <w:t xml:space="preserve"> died too.</w:t>
      </w:r>
    </w:p>
    <w:p w:rsidR="00747192" w:rsidRDefault="00747192" w:rsidP="009D069A">
      <w:pPr>
        <w:pStyle w:val="NormalWeb"/>
        <w:spacing w:before="0" w:beforeAutospacing="0" w:after="0" w:afterAutospacing="0"/>
        <w:rPr>
          <w:rFonts w:ascii="Calibri" w:hAnsi="Calibri" w:cs="Calibri"/>
          <w:color w:val="000000"/>
        </w:rPr>
      </w:pPr>
      <w:r>
        <w:rPr>
          <w:rFonts w:ascii="Calibri" w:hAnsi="Calibri" w:cs="Calibri"/>
          <w:noProof/>
          <w:color w:val="000000"/>
          <w:sz w:val="22"/>
          <w:szCs w:val="22"/>
        </w:rPr>
        <w:drawing>
          <wp:anchor distT="0" distB="0" distL="114300" distR="114300" simplePos="0" relativeHeight="251665408" behindDoc="1" locked="0" layoutInCell="1" allowOverlap="1">
            <wp:simplePos x="0" y="0"/>
            <wp:positionH relativeFrom="margin">
              <wp:align>right</wp:align>
            </wp:positionH>
            <wp:positionV relativeFrom="paragraph">
              <wp:posOffset>10795</wp:posOffset>
            </wp:positionV>
            <wp:extent cx="2480945" cy="2903220"/>
            <wp:effectExtent l="0" t="0" r="0" b="0"/>
            <wp:wrapTight wrapText="bothSides">
              <wp:wrapPolygon edited="0">
                <wp:start x="0" y="0"/>
                <wp:lineTo x="0" y="21402"/>
                <wp:lineTo x="21395" y="21402"/>
                <wp:lineTo x="21395" y="0"/>
                <wp:lineTo x="0" y="0"/>
              </wp:wrapPolygon>
            </wp:wrapTight>
            <wp:docPr id="28" name="Picture 28" descr="Text Box: Edvard Munch, Self-Portrait With the Spanish Flu, 1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 Box: Edvard Munch, Self-Portrait With the Spanish Flu, 19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0945" cy="29032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7192" w:rsidRDefault="009D069A" w:rsidP="009D069A">
      <w:pPr>
        <w:pStyle w:val="NormalWeb"/>
        <w:spacing w:before="0" w:beforeAutospacing="0" w:after="0" w:afterAutospacing="0"/>
        <w:rPr>
          <w:rFonts w:ascii="Calibri" w:hAnsi="Calibri" w:cs="Calibri"/>
          <w:color w:val="000000"/>
        </w:rPr>
      </w:pPr>
      <w:r>
        <w:rPr>
          <w:rFonts w:ascii="Calibri" w:hAnsi="Calibri" w:cs="Calibri"/>
          <w:color w:val="000000"/>
        </w:rPr>
        <w:t xml:space="preserve">Norwegian painter </w:t>
      </w:r>
      <w:proofErr w:type="spellStart"/>
      <w:r>
        <w:rPr>
          <w:rFonts w:ascii="Calibri" w:hAnsi="Calibri" w:cs="Calibri"/>
          <w:color w:val="000000"/>
        </w:rPr>
        <w:t>Edvard</w:t>
      </w:r>
      <w:proofErr w:type="spellEnd"/>
      <w:r>
        <w:rPr>
          <w:rFonts w:ascii="Calibri" w:hAnsi="Calibri" w:cs="Calibri"/>
          <w:color w:val="000000"/>
        </w:rPr>
        <w:t xml:space="preserve"> Munch also found inspiration in the disease. The artist made </w:t>
      </w:r>
      <w:r>
        <w:rPr>
          <w:rFonts w:ascii="Calibri" w:hAnsi="Calibri" w:cs="Calibri"/>
          <w:i/>
          <w:iCs/>
          <w:color w:val="000000"/>
        </w:rPr>
        <w:t xml:space="preserve">Self-Portrait </w:t>
      </w:r>
      <w:proofErr w:type="gramStart"/>
      <w:r>
        <w:rPr>
          <w:rFonts w:ascii="Calibri" w:hAnsi="Calibri" w:cs="Calibri"/>
          <w:i/>
          <w:iCs/>
          <w:color w:val="000000"/>
        </w:rPr>
        <w:t>With</w:t>
      </w:r>
      <w:proofErr w:type="gramEnd"/>
      <w:r>
        <w:rPr>
          <w:rFonts w:ascii="Calibri" w:hAnsi="Calibri" w:cs="Calibri"/>
          <w:i/>
          <w:iCs/>
          <w:color w:val="000000"/>
        </w:rPr>
        <w:t xml:space="preserve"> the Spanish Flu</w:t>
      </w:r>
      <w:r>
        <w:rPr>
          <w:rFonts w:ascii="Calibri" w:hAnsi="Calibri" w:cs="Calibri"/>
          <w:color w:val="000000"/>
        </w:rPr>
        <w:t xml:space="preserve"> and </w:t>
      </w:r>
      <w:r>
        <w:rPr>
          <w:rFonts w:ascii="Calibri" w:hAnsi="Calibri" w:cs="Calibri"/>
          <w:i/>
          <w:iCs/>
          <w:color w:val="000000"/>
        </w:rPr>
        <w:t xml:space="preserve">Self-Portrait After the Spanish Flu </w:t>
      </w:r>
      <w:r>
        <w:rPr>
          <w:rFonts w:ascii="Calibri" w:hAnsi="Calibri" w:cs="Calibri"/>
          <w:color w:val="000000"/>
        </w:rPr>
        <w:t>(both 1919), detailing his own experience contracting and surviving the illness. In the portrait after his recovery Munch appears gaunt, wrapped in a dressing gown and blanket. According to one account, Munch discussed the painting with his personal physician, remarking that he sought</w:t>
      </w:r>
      <w:r w:rsidR="00747192">
        <w:rPr>
          <w:rFonts w:ascii="Calibri" w:hAnsi="Calibri" w:cs="Calibri"/>
          <w:color w:val="000000"/>
        </w:rPr>
        <w:t xml:space="preserve"> to portray the “odor of death.”</w:t>
      </w:r>
    </w:p>
    <w:p w:rsidR="00747192" w:rsidRDefault="00747192">
      <w:pPr>
        <w:rPr>
          <w:rFonts w:ascii="Calibri" w:eastAsia="Times New Roman" w:hAnsi="Calibri" w:cs="Calibri"/>
          <w:color w:val="000000"/>
          <w:sz w:val="24"/>
          <w:szCs w:val="24"/>
        </w:rPr>
      </w:pPr>
      <w:r w:rsidRPr="00C74E49">
        <w:rPr>
          <w:rFonts w:eastAsia="Times New Roman" w:cstheme="minorHAnsi"/>
          <w:noProof/>
          <w:sz w:val="36"/>
          <w:szCs w:val="24"/>
        </w:rPr>
        <mc:AlternateContent>
          <mc:Choice Requires="wps">
            <w:drawing>
              <wp:anchor distT="45720" distB="45720" distL="114300" distR="114300" simplePos="0" relativeHeight="251664384" behindDoc="1" locked="0" layoutInCell="1" allowOverlap="1" wp14:anchorId="11B5695F" wp14:editId="77980925">
                <wp:simplePos x="0" y="0"/>
                <wp:positionH relativeFrom="page">
                  <wp:posOffset>1066800</wp:posOffset>
                </wp:positionH>
                <wp:positionV relativeFrom="paragraph">
                  <wp:posOffset>322580</wp:posOffset>
                </wp:positionV>
                <wp:extent cx="3337560" cy="247650"/>
                <wp:effectExtent l="0" t="0" r="0" b="0"/>
                <wp:wrapTight wrapText="bothSides">
                  <wp:wrapPolygon edited="0">
                    <wp:start x="370" y="0"/>
                    <wp:lineTo x="370" y="19938"/>
                    <wp:lineTo x="21205" y="19938"/>
                    <wp:lineTo x="21205" y="0"/>
                    <wp:lineTo x="370" y="0"/>
                  </wp:wrapPolygon>
                </wp:wrapTight>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247650"/>
                        </a:xfrm>
                        <a:prstGeom prst="rect">
                          <a:avLst/>
                        </a:prstGeom>
                        <a:noFill/>
                        <a:ln w="9525">
                          <a:noFill/>
                          <a:miter lim="800000"/>
                          <a:headEnd/>
                          <a:tailEnd/>
                        </a:ln>
                      </wps:spPr>
                      <wps:txbx>
                        <w:txbxContent>
                          <w:p w:rsidR="009D069A" w:rsidRDefault="009D069A" w:rsidP="00747192">
                            <w:pPr>
                              <w:jc w:val="right"/>
                            </w:pPr>
                            <w:proofErr w:type="spellStart"/>
                            <w:r>
                              <w:t>E</w:t>
                            </w:r>
                            <w:r w:rsidRPr="00C74E49">
                              <w:t>dvard</w:t>
                            </w:r>
                            <w:proofErr w:type="spellEnd"/>
                            <w:r>
                              <w:t xml:space="preserve"> M</w:t>
                            </w:r>
                            <w:r w:rsidRPr="00C74E49">
                              <w:t>unch</w:t>
                            </w:r>
                            <w:r>
                              <w:t xml:space="preserve">, </w:t>
                            </w:r>
                            <w:r w:rsidRPr="0004013F">
                              <w:rPr>
                                <w:i/>
                              </w:rPr>
                              <w:t xml:space="preserve">Self-Portrait </w:t>
                            </w:r>
                            <w:proofErr w:type="gramStart"/>
                            <w:r w:rsidRPr="0004013F">
                              <w:rPr>
                                <w:i/>
                              </w:rPr>
                              <w:t>With</w:t>
                            </w:r>
                            <w:proofErr w:type="gramEnd"/>
                            <w:r w:rsidRPr="0004013F">
                              <w:rPr>
                                <w:i/>
                              </w:rPr>
                              <w:t xml:space="preserve"> the Spanish Flu</w:t>
                            </w:r>
                            <w:r>
                              <w:t>, 1</w:t>
                            </w:r>
                            <w:r w:rsidRPr="00C74E49">
                              <w:t>919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5695F" id="_x0000_s1028" type="#_x0000_t202" style="position:absolute;margin-left:84pt;margin-top:25.4pt;width:262.8pt;height:19.5pt;z-index:-2516520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" filled="f" stroked="f">
                <v:textbox>
                  <w:txbxContent>
                    <w:p w:rsidR="009D069A" w:rsidRDefault="009D069A" w:rsidP="00747192">
                      <w:pPr>
                        <w:jc w:val="right"/>
                      </w:pPr>
                      <w:proofErr w:type="spellStart"/>
                      <w:r>
                        <w:t>E</w:t>
                      </w:r>
                      <w:r w:rsidRPr="00C74E49">
                        <w:t>dvard</w:t>
                      </w:r>
                      <w:proofErr w:type="spellEnd"/>
                      <w:r>
                        <w:t xml:space="preserve"> M</w:t>
                      </w:r>
                      <w:r w:rsidRPr="00C74E49">
                        <w:t>unch</w:t>
                      </w:r>
                      <w:r>
                        <w:t xml:space="preserve">, </w:t>
                      </w:r>
                      <w:r w:rsidRPr="0004013F">
                        <w:rPr>
                          <w:i/>
                        </w:rPr>
                        <w:t xml:space="preserve">Self-Portrait </w:t>
                      </w:r>
                      <w:proofErr w:type="gramStart"/>
                      <w:r w:rsidRPr="0004013F">
                        <w:rPr>
                          <w:i/>
                        </w:rPr>
                        <w:t>With</w:t>
                      </w:r>
                      <w:proofErr w:type="gramEnd"/>
                      <w:r w:rsidRPr="0004013F">
                        <w:rPr>
                          <w:i/>
                        </w:rPr>
                        <w:t xml:space="preserve"> the Spanish Flu</w:t>
                      </w:r>
                      <w:r>
                        <w:t>, 1</w:t>
                      </w:r>
                      <w:r w:rsidRPr="00C74E49">
                        <w:t>919</w:t>
                      </w:r>
                    </w:p>
                  </w:txbxContent>
                </v:textbox>
                <w10:wrap type="tight" anchorx="page"/>
              </v:shape>
            </w:pict>
          </mc:Fallback>
        </mc:AlternateContent>
      </w:r>
      <w:r>
        <w:rPr>
          <w:rFonts w:ascii="Calibri" w:hAnsi="Calibri" w:cs="Calibri"/>
          <w:color w:val="000000"/>
        </w:rPr>
        <w:br w:type="page"/>
      </w:r>
    </w:p>
    <w:p w:rsidR="009D069A" w:rsidRDefault="00074C36" w:rsidP="009D069A">
      <w:pPr>
        <w:pStyle w:val="NormalWeb"/>
        <w:spacing w:before="0" w:beforeAutospacing="0" w:after="0" w:afterAutospacing="0"/>
        <w:rPr>
          <w:rFonts w:ascii="Calibri" w:hAnsi="Calibri" w:cs="Calibri"/>
          <w:color w:val="000000"/>
        </w:rPr>
      </w:pPr>
      <w:r>
        <w:rPr>
          <w:rFonts w:ascii="Calibri" w:hAnsi="Calibri" w:cs="Calibri"/>
          <w:b/>
          <w:bCs/>
          <w:color w:val="000000"/>
        </w:rPr>
        <w:t>SARS</w:t>
      </w:r>
    </w:p>
    <w:p w:rsidR="009D069A" w:rsidRDefault="00E70A72" w:rsidP="009D069A">
      <w:pPr>
        <w:pStyle w:val="NormalWeb"/>
        <w:spacing w:before="0" w:beforeAutospacing="0" w:after="0" w:afterAutospacing="0"/>
        <w:rPr>
          <w:rFonts w:ascii="Calibri" w:hAnsi="Calibri" w:cs="Calibri"/>
          <w:color w:val="000000"/>
        </w:rPr>
      </w:pPr>
      <w:r w:rsidRPr="00C74E49">
        <w:rPr>
          <w:rFonts w:cstheme="minorHAnsi"/>
          <w:noProof/>
          <w:sz w:val="36"/>
        </w:rPr>
        <mc:AlternateContent>
          <mc:Choice Requires="wps">
            <w:drawing>
              <wp:anchor distT="45720" distB="45720" distL="114300" distR="114300" simplePos="0" relativeHeight="251667456" behindDoc="1" locked="0" layoutInCell="1" allowOverlap="1" wp14:anchorId="1951D24E" wp14:editId="72FDBCF2">
                <wp:simplePos x="0" y="0"/>
                <wp:positionH relativeFrom="column">
                  <wp:posOffset>45720</wp:posOffset>
                </wp:positionH>
                <wp:positionV relativeFrom="paragraph">
                  <wp:posOffset>4616450</wp:posOffset>
                </wp:positionV>
                <wp:extent cx="3533775" cy="257175"/>
                <wp:effectExtent l="0" t="0" r="0" b="0"/>
                <wp:wrapTight wrapText="bothSides">
                  <wp:wrapPolygon edited="0">
                    <wp:start x="349" y="0"/>
                    <wp:lineTo x="349" y="19200"/>
                    <wp:lineTo x="21192" y="19200"/>
                    <wp:lineTo x="21192" y="0"/>
                    <wp:lineTo x="349" y="0"/>
                  </wp:wrapPolygon>
                </wp:wrapTight>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57175"/>
                        </a:xfrm>
                        <a:prstGeom prst="rect">
                          <a:avLst/>
                        </a:prstGeom>
                        <a:noFill/>
                        <a:ln w="9525">
                          <a:noFill/>
                          <a:miter lim="800000"/>
                          <a:headEnd/>
                          <a:tailEnd/>
                        </a:ln>
                      </wps:spPr>
                      <wps:txbx>
                        <w:txbxContent>
                          <w:p w:rsidR="00747192" w:rsidRDefault="00747192" w:rsidP="00747192">
                            <w:r>
                              <w:t xml:space="preserve">Tran Tuan Long, </w:t>
                            </w:r>
                            <w:proofErr w:type="gramStart"/>
                            <w:r w:rsidRPr="0004013F">
                              <w:rPr>
                                <w:i/>
                              </w:rPr>
                              <w:t>A</w:t>
                            </w:r>
                            <w:proofErr w:type="gramEnd"/>
                            <w:r w:rsidRPr="0004013F">
                              <w:rPr>
                                <w:i/>
                              </w:rPr>
                              <w:t xml:space="preserve"> Cluster of 17 Cases: Blast Theory</w:t>
                            </w:r>
                            <w:r>
                              <w:t>, 2018</w:t>
                            </w:r>
                          </w:p>
                          <w:p w:rsidR="00747192" w:rsidRDefault="00747192" w:rsidP="00747192"/>
                          <w:p w:rsidR="00747192" w:rsidRDefault="00747192" w:rsidP="00747192"/>
                          <w:p w:rsidR="00747192" w:rsidRDefault="00747192" w:rsidP="007471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1D24E" id="_x0000_s1029" type="#_x0000_t202" style="position:absolute;margin-left:3.6pt;margin-top:363.5pt;width:278.25pt;height:20.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" filled="f" stroked="f">
                <v:textbox>
                  <w:txbxContent>
                    <w:p w:rsidR="00747192" w:rsidRDefault="00747192" w:rsidP="00747192">
                      <w:r>
                        <w:t xml:space="preserve">Tran Tuan Long, </w:t>
                      </w:r>
                      <w:proofErr w:type="gramStart"/>
                      <w:r w:rsidRPr="0004013F">
                        <w:rPr>
                          <w:i/>
                        </w:rPr>
                        <w:t>A</w:t>
                      </w:r>
                      <w:proofErr w:type="gramEnd"/>
                      <w:r w:rsidRPr="0004013F">
                        <w:rPr>
                          <w:i/>
                        </w:rPr>
                        <w:t xml:space="preserve"> Cluster of 17 Cases: Blast Theory</w:t>
                      </w:r>
                      <w:r>
                        <w:t>, 2018</w:t>
                      </w:r>
                    </w:p>
                    <w:p w:rsidR="00747192" w:rsidRDefault="00747192" w:rsidP="00747192"/>
                    <w:p w:rsidR="00747192" w:rsidRDefault="00747192" w:rsidP="00747192"/>
                    <w:p w:rsidR="00747192" w:rsidRDefault="00747192" w:rsidP="00747192"/>
                  </w:txbxContent>
                </v:textbox>
                <w10:wrap type="tight"/>
              </v:shape>
            </w:pict>
          </mc:Fallback>
        </mc:AlternateContent>
      </w:r>
      <w:r>
        <w:rPr>
          <w:rFonts w:ascii="Calibri" w:hAnsi="Calibri" w:cs="Calibri"/>
          <w:noProof/>
          <w:color w:val="000000"/>
          <w:sz w:val="22"/>
          <w:szCs w:val="22"/>
        </w:rPr>
        <w:drawing>
          <wp:anchor distT="0" distB="0" distL="114300" distR="114300" simplePos="0" relativeHeight="251668480" behindDoc="1" locked="0" layoutInCell="1" allowOverlap="1">
            <wp:simplePos x="0" y="0"/>
            <wp:positionH relativeFrom="margin">
              <wp:align>left</wp:align>
            </wp:positionH>
            <wp:positionV relativeFrom="paragraph">
              <wp:posOffset>1273810</wp:posOffset>
            </wp:positionV>
            <wp:extent cx="6082030" cy="3322320"/>
            <wp:effectExtent l="0" t="0" r="0" b="0"/>
            <wp:wrapTight wrapText="bothSides">
              <wp:wrapPolygon edited="0">
                <wp:start x="0" y="0"/>
                <wp:lineTo x="0" y="21427"/>
                <wp:lineTo x="21514" y="21427"/>
                <wp:lineTo x="21514" y="0"/>
                <wp:lineTo x="0" y="0"/>
              </wp:wrapPolygon>
            </wp:wrapTight>
            <wp:docPr id="26" name="Picture 26" descr="Text Box: Tran Tuan Long, A Cluster of 17 Cases: Blast Theor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 Box: Tran Tuan Long, A Cluster of 17 Cases: Blast Theory, 20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2030" cy="3322320"/>
                    </a:xfrm>
                    <a:prstGeom prst="rect">
                      <a:avLst/>
                    </a:prstGeom>
                    <a:noFill/>
                    <a:ln>
                      <a:noFill/>
                    </a:ln>
                  </pic:spPr>
                </pic:pic>
              </a:graphicData>
            </a:graphic>
          </wp:anchor>
        </w:drawing>
      </w:r>
      <w:r w:rsidR="009D069A">
        <w:rPr>
          <w:rFonts w:ascii="Calibri" w:hAnsi="Calibri" w:cs="Calibri"/>
          <w:color w:val="000000"/>
        </w:rPr>
        <w:t>SARS (Severe Acute Respiratory Syndrome) was a relatively short lived (2002-2004) but highly contagious virus, infecting 8,000 people in dozens of countries. For months, people isolated themselves from the rest of society for fear of catching the deadly disease. The intense media coverage helped heighten measures to combat SARS and ended up saving thousands of lives. SARS had a profound impact on the people of Southeast Asia, affecting its economy and introducing the cultural practice of wearing masks outside of the home.</w:t>
      </w:r>
    </w:p>
    <w:p w:rsidR="009D069A" w:rsidRDefault="009D069A" w:rsidP="009D069A">
      <w:pPr>
        <w:pStyle w:val="NormalWeb"/>
        <w:spacing w:before="0" w:beforeAutospacing="0" w:after="0" w:afterAutospacing="0"/>
        <w:rPr>
          <w:rFonts w:ascii="Calibri" w:hAnsi="Calibri" w:cs="Calibri"/>
          <w:color w:val="000000"/>
        </w:rPr>
      </w:pPr>
      <w:r>
        <w:rPr>
          <w:rFonts w:ascii="Calibri" w:hAnsi="Calibri" w:cs="Calibri"/>
          <w:color w:val="000000"/>
        </w:rPr>
        <w:t> </w:t>
      </w:r>
    </w:p>
    <w:p w:rsidR="009D069A" w:rsidRDefault="009D069A" w:rsidP="009D069A">
      <w:pPr>
        <w:pStyle w:val="NormalWeb"/>
        <w:spacing w:before="0" w:beforeAutospacing="0" w:after="0" w:afterAutospacing="0"/>
        <w:rPr>
          <w:rFonts w:ascii="Calibri" w:hAnsi="Calibri" w:cs="Calibri"/>
          <w:color w:val="000000"/>
          <w:sz w:val="22"/>
          <w:szCs w:val="22"/>
        </w:rPr>
      </w:pPr>
    </w:p>
    <w:p w:rsidR="009D069A" w:rsidRDefault="009D069A" w:rsidP="009D069A">
      <w:pPr>
        <w:pStyle w:val="NormalWeb"/>
        <w:spacing w:before="0" w:beforeAutospacing="0" w:after="0" w:afterAutospacing="0"/>
        <w:rPr>
          <w:rFonts w:ascii="Calibri" w:hAnsi="Calibri" w:cs="Calibri"/>
          <w:color w:val="000000"/>
          <w:sz w:val="22"/>
          <w:szCs w:val="22"/>
        </w:rPr>
      </w:pPr>
    </w:p>
    <w:p w:rsidR="009D069A" w:rsidRDefault="009D069A" w:rsidP="009D069A">
      <w:pPr>
        <w:pStyle w:val="NormalWeb"/>
        <w:spacing w:before="0" w:beforeAutospacing="0" w:after="0" w:afterAutospacing="0"/>
        <w:rPr>
          <w:rFonts w:ascii="Calibri" w:hAnsi="Calibri" w:cs="Calibri"/>
          <w:color w:val="000000"/>
        </w:rPr>
      </w:pPr>
      <w:r>
        <w:rPr>
          <w:rFonts w:ascii="Calibri" w:hAnsi="Calibri" w:cs="Calibri"/>
          <w:color w:val="000000"/>
        </w:rPr>
        <w:t xml:space="preserve">Vietnamese artist Tran Tuan Long is a Vietnamese artist whose work focuses on Vietnam’s cultural past. </w:t>
      </w:r>
      <w:r>
        <w:rPr>
          <w:rFonts w:ascii="Calibri" w:hAnsi="Calibri" w:cs="Calibri"/>
          <w:i/>
          <w:iCs/>
          <w:color w:val="000000"/>
        </w:rPr>
        <w:t>SARS</w:t>
      </w:r>
      <w:r>
        <w:rPr>
          <w:rFonts w:ascii="Calibri" w:hAnsi="Calibri" w:cs="Calibri"/>
          <w:color w:val="000000"/>
        </w:rPr>
        <w:t>, a lacquer painting, demonstrates the impact that SARS had on an entire region. In this painting, Tran recreates a series of men and women wearing masks. Their expressions range from stoic to fearful. In the center, a naked man in a mask embodies the anxiety, chaos, and danger of the disease.</w:t>
      </w:r>
    </w:p>
    <w:p w:rsidR="009D069A" w:rsidRDefault="009D069A" w:rsidP="009D069A">
      <w:pPr>
        <w:pStyle w:val="NormalWeb"/>
        <w:spacing w:before="0" w:beforeAutospacing="0" w:after="0" w:afterAutospacing="0"/>
        <w:rPr>
          <w:rFonts w:ascii="Calibri" w:hAnsi="Calibri" w:cs="Calibri"/>
          <w:color w:val="000000"/>
        </w:rPr>
      </w:pPr>
    </w:p>
    <w:p w:rsidR="00E70A72" w:rsidRDefault="009D069A" w:rsidP="009D069A">
      <w:pPr>
        <w:pStyle w:val="NormalWeb"/>
        <w:spacing w:before="0" w:beforeAutospacing="0" w:after="0" w:afterAutospacing="0"/>
        <w:rPr>
          <w:rFonts w:ascii="Calibri" w:hAnsi="Calibri" w:cs="Calibri"/>
          <w:color w:val="000000"/>
        </w:rPr>
      </w:pPr>
      <w:r>
        <w:rPr>
          <w:rFonts w:ascii="Calibri" w:hAnsi="Calibri" w:cs="Calibri"/>
          <w:color w:val="000000"/>
        </w:rPr>
        <w:t xml:space="preserve">In 2018 Blast Theory, the first artists-in-residence at the World Health organization, created the multi-media installation, </w:t>
      </w:r>
      <w:r>
        <w:rPr>
          <w:rFonts w:ascii="Calibri" w:hAnsi="Calibri" w:cs="Calibri"/>
          <w:i/>
          <w:iCs/>
          <w:color w:val="000000"/>
        </w:rPr>
        <w:t>A Cluster of 17 Cases,</w:t>
      </w:r>
      <w:r>
        <w:rPr>
          <w:rFonts w:ascii="Calibri" w:hAnsi="Calibri" w:cs="Calibri"/>
          <w:color w:val="000000"/>
        </w:rPr>
        <w:t xml:space="preserve"> based on the SARS epidemic. It was inspired by the stories of 17 unsuspecting people who stayed on the same floor of hotel on a single night in February 2003. These people were subsequently identified as spreading the SARS virus to at least 546 people around the globe. It is a chilling and profoundly relevant investigation of how a small cluster can quickly become a super spreader event.</w:t>
      </w:r>
    </w:p>
    <w:p w:rsidR="00E70A72" w:rsidRDefault="00E70A72">
      <w:pPr>
        <w:rPr>
          <w:rFonts w:ascii="Calibri" w:eastAsia="Times New Roman" w:hAnsi="Calibri" w:cs="Calibri"/>
          <w:color w:val="000000"/>
          <w:sz w:val="24"/>
          <w:szCs w:val="24"/>
        </w:rPr>
      </w:pPr>
      <w:r>
        <w:rPr>
          <w:rFonts w:ascii="Calibri" w:hAnsi="Calibri" w:cs="Calibri"/>
          <w:color w:val="000000"/>
        </w:rPr>
        <w:br w:type="page"/>
      </w:r>
    </w:p>
    <w:p w:rsidR="009D069A" w:rsidRDefault="009D069A" w:rsidP="009D069A">
      <w:pPr>
        <w:pStyle w:val="NormalWeb"/>
        <w:spacing w:before="0" w:beforeAutospacing="0" w:after="0" w:afterAutospacing="0"/>
        <w:rPr>
          <w:rFonts w:ascii="Calibri" w:hAnsi="Calibri" w:cs="Calibri"/>
          <w:color w:val="000000"/>
        </w:rPr>
      </w:pPr>
      <w:r>
        <w:rPr>
          <w:rFonts w:ascii="Calibri" w:hAnsi="Calibri" w:cs="Calibri"/>
          <w:b/>
          <w:bCs/>
          <w:color w:val="000000"/>
        </w:rPr>
        <w:t>War</w:t>
      </w:r>
    </w:p>
    <w:p w:rsidR="009D069A" w:rsidRDefault="009D069A" w:rsidP="009D069A">
      <w:pPr>
        <w:pStyle w:val="NormalWeb"/>
        <w:spacing w:before="0" w:beforeAutospacing="0" w:after="0" w:afterAutospacing="0"/>
        <w:rPr>
          <w:rFonts w:ascii="Calibri" w:hAnsi="Calibri" w:cs="Calibri"/>
          <w:color w:val="000000"/>
        </w:rPr>
      </w:pPr>
      <w:r>
        <w:rPr>
          <w:rFonts w:ascii="Calibri" w:hAnsi="Calibri" w:cs="Calibri"/>
          <w:color w:val="000000"/>
        </w:rPr>
        <w:t>Art can be called into service as propaganda to promote war or oppose it. The theme and mood of art about war has shifted over the past two centuries from heroic scenes rich in religious imagery to shocking images of brutality and pathos.</w:t>
      </w:r>
    </w:p>
    <w:p w:rsidR="009D069A" w:rsidRDefault="009D069A" w:rsidP="009D069A">
      <w:pPr>
        <w:pStyle w:val="NormalWeb"/>
        <w:spacing w:before="0" w:beforeAutospacing="0" w:after="0" w:afterAutospacing="0"/>
        <w:rPr>
          <w:rFonts w:ascii="Calibri" w:hAnsi="Calibri" w:cs="Calibri"/>
          <w:color w:val="000000"/>
        </w:rPr>
      </w:pPr>
    </w:p>
    <w:p w:rsidR="009D069A" w:rsidRDefault="009D069A" w:rsidP="009D069A">
      <w:pPr>
        <w:pStyle w:val="NormalWeb"/>
        <w:spacing w:before="0" w:beforeAutospacing="0" w:after="0" w:afterAutospacing="0"/>
        <w:rPr>
          <w:rFonts w:ascii="Calibri" w:hAnsi="Calibri" w:cs="Calibri"/>
          <w:color w:val="000000"/>
        </w:rPr>
      </w:pPr>
      <w:r>
        <w:rPr>
          <w:rFonts w:ascii="Calibri" w:hAnsi="Calibri" w:cs="Calibri"/>
          <w:color w:val="000000"/>
        </w:rPr>
        <w:t xml:space="preserve">Haunting, macabre, and poignant, </w:t>
      </w:r>
      <w:r>
        <w:rPr>
          <w:rFonts w:ascii="Calibri" w:hAnsi="Calibri" w:cs="Calibri"/>
          <w:i/>
          <w:iCs/>
          <w:color w:val="000000"/>
        </w:rPr>
        <w:t>The Disaster of War</w:t>
      </w:r>
      <w:r>
        <w:rPr>
          <w:rFonts w:ascii="Calibri" w:hAnsi="Calibri" w:cs="Calibri"/>
          <w:color w:val="000000"/>
        </w:rPr>
        <w:t xml:space="preserve">, a series of 82 etchings by Spanish artist </w:t>
      </w:r>
      <w:hyperlink r:id="rId8" w:history="1">
        <w:r>
          <w:rPr>
            <w:rStyle w:val="Hyperlink"/>
            <w:rFonts w:ascii="Calibri" w:hAnsi="Calibri" w:cs="Calibri"/>
          </w:rPr>
          <w:t>Francisco Goya</w:t>
        </w:r>
      </w:hyperlink>
      <w:r>
        <w:rPr>
          <w:rFonts w:ascii="Calibri" w:hAnsi="Calibri" w:cs="Calibri"/>
          <w:color w:val="000000"/>
        </w:rPr>
        <w:t>, is a bold anti-war statement and powerful reminder of man’s inhumanity to man during the time of war.</w:t>
      </w:r>
    </w:p>
    <w:p w:rsidR="009D069A" w:rsidRDefault="009D069A" w:rsidP="009D069A">
      <w:pPr>
        <w:pStyle w:val="NormalWeb"/>
        <w:spacing w:before="0" w:beforeAutospacing="0" w:after="0" w:afterAutospacing="0"/>
        <w:rPr>
          <w:rFonts w:ascii="Calibri" w:hAnsi="Calibri" w:cs="Calibri"/>
          <w:color w:val="000000"/>
        </w:rPr>
      </w:pPr>
    </w:p>
    <w:p w:rsidR="009D069A" w:rsidRDefault="009D069A" w:rsidP="009D069A">
      <w:pPr>
        <w:pStyle w:val="NormalWeb"/>
        <w:spacing w:before="0" w:beforeAutospacing="0" w:after="0" w:afterAutospacing="0"/>
        <w:rPr>
          <w:rFonts w:ascii="Calibri" w:hAnsi="Calibri" w:cs="Calibri"/>
          <w:color w:val="000000"/>
        </w:rPr>
      </w:pPr>
      <w:r>
        <w:rPr>
          <w:rFonts w:ascii="Calibri" w:hAnsi="Calibri" w:cs="Calibri"/>
          <w:color w:val="000000"/>
        </w:rPr>
        <w:t xml:space="preserve">Created between 1810 and 1820 art historians view the series as a protest against conflicts between </w:t>
      </w:r>
      <w:hyperlink r:id="rId9" w:history="1">
        <w:r>
          <w:rPr>
            <w:rStyle w:val="Hyperlink"/>
            <w:rFonts w:ascii="Calibri" w:hAnsi="Calibri" w:cs="Calibri"/>
          </w:rPr>
          <w:t>Napoleon</w:t>
        </w:r>
      </w:hyperlink>
      <w:r>
        <w:rPr>
          <w:rFonts w:ascii="Calibri" w:hAnsi="Calibri" w:cs="Calibri"/>
          <w:color w:val="000000"/>
        </w:rPr>
        <w:t xml:space="preserve">'s </w:t>
      </w:r>
      <w:hyperlink r:id="rId10" w:history="1">
        <w:r>
          <w:rPr>
            <w:rStyle w:val="Hyperlink"/>
            <w:rFonts w:ascii="Calibri" w:hAnsi="Calibri" w:cs="Calibri"/>
          </w:rPr>
          <w:t>French Empire</w:t>
        </w:r>
      </w:hyperlink>
      <w:r>
        <w:rPr>
          <w:rFonts w:ascii="Calibri" w:hAnsi="Calibri" w:cs="Calibri"/>
          <w:color w:val="000000"/>
        </w:rPr>
        <w:t xml:space="preserve"> and Spain. The etchings are often categorized into three groups—war, famine, and political allegory. Goya used realistic expressions, clothing, and settings that give authenticity and poignancy to the scenes of starvation, torture, and atrocities.</w:t>
      </w:r>
    </w:p>
    <w:p w:rsidR="009D069A" w:rsidRDefault="00E70A72" w:rsidP="009D069A">
      <w:pPr>
        <w:pStyle w:val="NormalWeb"/>
        <w:spacing w:before="0" w:beforeAutospacing="0" w:after="0" w:afterAutospacing="0"/>
        <w:rPr>
          <w:rFonts w:ascii="Calibri" w:hAnsi="Calibri" w:cs="Calibri"/>
          <w:color w:val="000000"/>
        </w:rPr>
      </w:pPr>
      <w:r w:rsidRPr="00C74E49">
        <w:rPr>
          <w:rFonts w:cstheme="minorHAnsi"/>
          <w:noProof/>
          <w:sz w:val="36"/>
        </w:rPr>
        <mc:AlternateContent>
          <mc:Choice Requires="wps">
            <w:drawing>
              <wp:anchor distT="45720" distB="45720" distL="114300" distR="114300" simplePos="0" relativeHeight="251670528" behindDoc="1" locked="0" layoutInCell="1" allowOverlap="1" wp14:anchorId="7AAE4B1A" wp14:editId="0B84288C">
                <wp:simplePos x="0" y="0"/>
                <wp:positionH relativeFrom="margin">
                  <wp:align>left</wp:align>
                </wp:positionH>
                <wp:positionV relativeFrom="paragraph">
                  <wp:posOffset>2647315</wp:posOffset>
                </wp:positionV>
                <wp:extent cx="1914525" cy="257175"/>
                <wp:effectExtent l="0" t="0" r="0" b="0"/>
                <wp:wrapTight wrapText="bothSides">
                  <wp:wrapPolygon edited="0">
                    <wp:start x="645" y="0"/>
                    <wp:lineTo x="645" y="19200"/>
                    <wp:lineTo x="20848" y="19200"/>
                    <wp:lineTo x="20848" y="0"/>
                    <wp:lineTo x="645" y="0"/>
                  </wp:wrapPolygon>
                </wp:wrapTight>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57175"/>
                        </a:xfrm>
                        <a:prstGeom prst="rect">
                          <a:avLst/>
                        </a:prstGeom>
                        <a:noFill/>
                        <a:ln w="9525">
                          <a:noFill/>
                          <a:miter lim="800000"/>
                          <a:headEnd/>
                          <a:tailEnd/>
                        </a:ln>
                      </wps:spPr>
                      <wps:txbx>
                        <w:txbxContent>
                          <w:p w:rsidR="00E70A72" w:rsidRDefault="00E70A72" w:rsidP="00E70A72">
                            <w:r>
                              <w:t>Pablo Picasso,</w:t>
                            </w:r>
                            <w:r w:rsidRPr="0004013F">
                              <w:t xml:space="preserve"> </w:t>
                            </w:r>
                            <w:r w:rsidRPr="0004013F">
                              <w:rPr>
                                <w:i/>
                              </w:rPr>
                              <w:t>Guernica</w:t>
                            </w:r>
                            <w:r>
                              <w:t>, 1937</w:t>
                            </w:r>
                          </w:p>
                          <w:p w:rsidR="00E70A72" w:rsidRDefault="00E70A72" w:rsidP="00E70A72"/>
                          <w:p w:rsidR="00E70A72" w:rsidRDefault="00E70A72" w:rsidP="00E70A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E4B1A" id="_x0000_s1030" type="#_x0000_t202" style="position:absolute;margin-left:0;margin-top:208.45pt;width:150.75pt;height:20.25pt;z-index:-251645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" filled="f" stroked="f">
                <v:textbox>
                  <w:txbxContent>
                    <w:p w:rsidR="00E70A72" w:rsidRDefault="00E70A72" w:rsidP="00E70A72">
                      <w:r>
                        <w:t>Pablo Picasso,</w:t>
                      </w:r>
                      <w:r w:rsidRPr="0004013F">
                        <w:t xml:space="preserve"> </w:t>
                      </w:r>
                      <w:r w:rsidRPr="0004013F">
                        <w:rPr>
                          <w:i/>
                        </w:rPr>
                        <w:t>Guernica</w:t>
                      </w:r>
                      <w:r>
                        <w:t>, 1937</w:t>
                      </w:r>
                    </w:p>
                    <w:p w:rsidR="00E70A72" w:rsidRDefault="00E70A72" w:rsidP="00E70A72"/>
                    <w:p w:rsidR="00E70A72" w:rsidRDefault="00E70A72" w:rsidP="00E70A72"/>
                  </w:txbxContent>
                </v:textbox>
                <w10:wrap type="tight" anchorx="margin"/>
              </v:shape>
            </w:pict>
          </mc:Fallback>
        </mc:AlternateContent>
      </w:r>
      <w:r w:rsidR="009D069A">
        <w:rPr>
          <w:rFonts w:ascii="Calibri" w:hAnsi="Calibri" w:cs="Calibri"/>
          <w:color w:val="000000"/>
        </w:rPr>
        <w:t> </w:t>
      </w:r>
    </w:p>
    <w:p w:rsidR="009D069A" w:rsidRDefault="009D069A" w:rsidP="009D069A">
      <w:pPr>
        <w:pStyle w:val="NormalWeb"/>
        <w:spacing w:before="0" w:beforeAutospacing="0" w:after="0" w:afterAutospacing="0"/>
        <w:rPr>
          <w:rFonts w:ascii="Calibri" w:hAnsi="Calibri" w:cs="Calibri"/>
          <w:color w:val="000000"/>
          <w:sz w:val="22"/>
          <w:szCs w:val="22"/>
        </w:rPr>
      </w:pPr>
      <w:r>
        <w:rPr>
          <w:rFonts w:ascii="Calibri" w:hAnsi="Calibri" w:cs="Calibri"/>
          <w:noProof/>
          <w:color w:val="000000"/>
          <w:sz w:val="22"/>
          <w:szCs w:val="22"/>
        </w:rPr>
        <w:drawing>
          <wp:anchor distT="0" distB="0" distL="114300" distR="114300" simplePos="0" relativeHeight="251671552" behindDoc="1" locked="0" layoutInCell="1" allowOverlap="1">
            <wp:simplePos x="0" y="0"/>
            <wp:positionH relativeFrom="column">
              <wp:posOffset>0</wp:posOffset>
            </wp:positionH>
            <wp:positionV relativeFrom="paragraph">
              <wp:posOffset>1270</wp:posOffset>
            </wp:positionV>
            <wp:extent cx="5715000" cy="2506980"/>
            <wp:effectExtent l="0" t="0" r="0" b="7620"/>
            <wp:wrapTight wrapText="bothSides">
              <wp:wrapPolygon edited="0">
                <wp:start x="0" y="0"/>
                <wp:lineTo x="0" y="21502"/>
                <wp:lineTo x="21528" y="21502"/>
                <wp:lineTo x="21528" y="0"/>
                <wp:lineTo x="0" y="0"/>
              </wp:wrapPolygon>
            </wp:wrapTight>
            <wp:docPr id="24" name="Picture 24" descr="C:\Users\SPETE_~1\AppData\Local\Temp\msohtmlclip1\02\clip_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PETE_~1\AppData\Local\Temp\msohtmlclip1\02\clip_image00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2506980"/>
                    </a:xfrm>
                    <a:prstGeom prst="rect">
                      <a:avLst/>
                    </a:prstGeom>
                    <a:noFill/>
                    <a:ln>
                      <a:noFill/>
                    </a:ln>
                  </pic:spPr>
                </pic:pic>
              </a:graphicData>
            </a:graphic>
          </wp:anchor>
        </w:drawing>
      </w:r>
    </w:p>
    <w:p w:rsidR="009D069A" w:rsidRDefault="009D069A" w:rsidP="009D069A">
      <w:pPr>
        <w:pStyle w:val="NormalWeb"/>
        <w:spacing w:before="0" w:beforeAutospacing="0" w:after="0" w:afterAutospacing="0"/>
        <w:rPr>
          <w:rFonts w:ascii="Calibri" w:hAnsi="Calibri" w:cs="Calibri"/>
          <w:color w:val="000000"/>
          <w:sz w:val="22"/>
          <w:szCs w:val="22"/>
        </w:rPr>
      </w:pPr>
    </w:p>
    <w:p w:rsidR="009D069A" w:rsidRDefault="009D069A" w:rsidP="009D069A">
      <w:pPr>
        <w:pStyle w:val="NormalWeb"/>
        <w:spacing w:before="0" w:beforeAutospacing="0" w:after="0" w:afterAutospacing="0"/>
        <w:rPr>
          <w:rFonts w:ascii="Calibri" w:hAnsi="Calibri" w:cs="Calibri"/>
          <w:color w:val="000000"/>
        </w:rPr>
      </w:pPr>
      <w:r>
        <w:rPr>
          <w:rFonts w:ascii="Calibri" w:hAnsi="Calibri" w:cs="Calibri"/>
          <w:color w:val="000000"/>
        </w:rPr>
        <w:t xml:space="preserve">Inspired by Goya, fellow Spaniard Pablo Picasso’s </w:t>
      </w:r>
      <w:r>
        <w:rPr>
          <w:rFonts w:ascii="Calibri" w:hAnsi="Calibri" w:cs="Calibri"/>
          <w:i/>
          <w:iCs/>
          <w:color w:val="000000"/>
        </w:rPr>
        <w:t>Guernica</w:t>
      </w:r>
      <w:r>
        <w:rPr>
          <w:rFonts w:ascii="Calibri" w:hAnsi="Calibri" w:cs="Calibri"/>
          <w:color w:val="000000"/>
        </w:rPr>
        <w:t xml:space="preserve"> is considered one of the most powerful anti-war paintings in history. Painted in 1937, the 20-foot-long-mural is an anguished response to the bombing of Guernica, a town in northern Spain during the Spanish Civil War. With its tones of grey, harsh angles and geometric distortions, Picasso shows the horrors of war though the suffering of innocent civilians, confronting the viewer in a painfully confined space of prolonged agony.</w:t>
      </w:r>
    </w:p>
    <w:p w:rsidR="009D069A" w:rsidRDefault="009D069A" w:rsidP="009D069A">
      <w:pPr>
        <w:pStyle w:val="NormalWeb"/>
        <w:spacing w:before="0" w:beforeAutospacing="0" w:after="0" w:afterAutospacing="0"/>
        <w:rPr>
          <w:rFonts w:ascii="Calibri" w:hAnsi="Calibri" w:cs="Calibri"/>
          <w:color w:val="000000"/>
        </w:rPr>
      </w:pPr>
    </w:p>
    <w:p w:rsidR="009D069A" w:rsidRDefault="009D069A" w:rsidP="009D069A">
      <w:pPr>
        <w:pStyle w:val="NormalWeb"/>
        <w:spacing w:before="0" w:beforeAutospacing="0" w:after="0" w:afterAutospacing="0"/>
        <w:rPr>
          <w:rFonts w:ascii="Calibri" w:hAnsi="Calibri" w:cs="Calibri"/>
          <w:color w:val="000000"/>
        </w:rPr>
      </w:pPr>
      <w:r>
        <w:rPr>
          <w:rFonts w:ascii="Calibri" w:hAnsi="Calibri" w:cs="Calibri"/>
          <w:color w:val="000000"/>
        </w:rPr>
        <w:t>American artist and ex pat, John Singer Sargent, best known for his sumptuous portraits of Gilded Age aristocracy was commissioned by the British Government to “contribute the central painting for a Hall of Remembrance for the World War.” He found his subject in the summer of 1918 in a British dressing station in France that was treating soldiers blinded by a mustard gas attack.</w:t>
      </w:r>
    </w:p>
    <w:p w:rsidR="009D069A" w:rsidRDefault="009D069A" w:rsidP="009D069A">
      <w:pPr>
        <w:pStyle w:val="NormalWeb"/>
        <w:spacing w:before="0" w:beforeAutospacing="0" w:after="0" w:afterAutospacing="0"/>
        <w:rPr>
          <w:rFonts w:ascii="Calibri" w:hAnsi="Calibri" w:cs="Calibri"/>
          <w:color w:val="000000"/>
        </w:rPr>
      </w:pPr>
      <w:r>
        <w:rPr>
          <w:rFonts w:ascii="Calibri" w:hAnsi="Calibri" w:cs="Calibri"/>
          <w:color w:val="000000"/>
        </w:rPr>
        <w:t> </w:t>
      </w:r>
    </w:p>
    <w:p w:rsidR="009D069A" w:rsidRDefault="00E70A72" w:rsidP="009D069A">
      <w:pPr>
        <w:pStyle w:val="NormalWeb"/>
        <w:spacing w:before="0" w:beforeAutospacing="0" w:after="0" w:afterAutospacing="0"/>
        <w:rPr>
          <w:rFonts w:ascii="Calibri" w:hAnsi="Calibri" w:cs="Calibri"/>
          <w:color w:val="000000"/>
          <w:sz w:val="22"/>
          <w:szCs w:val="22"/>
        </w:rPr>
      </w:pPr>
      <w:r w:rsidRPr="00C74E49">
        <w:rPr>
          <w:rFonts w:cstheme="minorHAnsi"/>
          <w:noProof/>
          <w:sz w:val="36"/>
        </w:rPr>
        <mc:AlternateContent>
          <mc:Choice Requires="wps">
            <w:drawing>
              <wp:anchor distT="45720" distB="45720" distL="114300" distR="114300" simplePos="0" relativeHeight="251674624" behindDoc="1" locked="0" layoutInCell="1" allowOverlap="1" wp14:anchorId="55438927" wp14:editId="1AF18911">
                <wp:simplePos x="0" y="0"/>
                <wp:positionH relativeFrom="margin">
                  <wp:align>left</wp:align>
                </wp:positionH>
                <wp:positionV relativeFrom="paragraph">
                  <wp:posOffset>2226945</wp:posOffset>
                </wp:positionV>
                <wp:extent cx="2381250" cy="257175"/>
                <wp:effectExtent l="0" t="0" r="0" b="0"/>
                <wp:wrapTight wrapText="bothSides">
                  <wp:wrapPolygon edited="0">
                    <wp:start x="518" y="0"/>
                    <wp:lineTo x="518" y="19200"/>
                    <wp:lineTo x="20909" y="19200"/>
                    <wp:lineTo x="20909" y="0"/>
                    <wp:lineTo x="518" y="0"/>
                  </wp:wrapPolygon>
                </wp:wrapTight>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57175"/>
                        </a:xfrm>
                        <a:prstGeom prst="rect">
                          <a:avLst/>
                        </a:prstGeom>
                        <a:noFill/>
                        <a:ln w="9525">
                          <a:noFill/>
                          <a:miter lim="800000"/>
                          <a:headEnd/>
                          <a:tailEnd/>
                        </a:ln>
                      </wps:spPr>
                      <wps:txbx>
                        <w:txbxContent>
                          <w:p w:rsidR="00E70A72" w:rsidRDefault="00E70A72" w:rsidP="00E70A72">
                            <w:r w:rsidRPr="0004013F">
                              <w:t>John Singer Sargent</w:t>
                            </w:r>
                            <w:r>
                              <w:t>,</w:t>
                            </w:r>
                            <w:r w:rsidRPr="0004013F">
                              <w:t xml:space="preserve"> </w:t>
                            </w:r>
                            <w:r>
                              <w:rPr>
                                <w:i/>
                              </w:rPr>
                              <w:t>Gassed</w:t>
                            </w:r>
                            <w:r>
                              <w:t>, 1918-19</w:t>
                            </w:r>
                          </w:p>
                          <w:p w:rsidR="00E70A72" w:rsidRDefault="00E70A72" w:rsidP="00E70A72"/>
                          <w:p w:rsidR="00E70A72" w:rsidRDefault="00E70A72" w:rsidP="00E70A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38927" id="_x0000_s1031" type="#_x0000_t202" style="position:absolute;margin-left:0;margin-top:175.35pt;width:187.5pt;height:20.25pt;z-index:-251641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" filled="f" stroked="f">
                <v:textbox>
                  <w:txbxContent>
                    <w:p w:rsidR="00E70A72" w:rsidRDefault="00E70A72" w:rsidP="00E70A72">
                      <w:r w:rsidRPr="0004013F">
                        <w:t>John Singer Sargent</w:t>
                      </w:r>
                      <w:r>
                        <w:t>,</w:t>
                      </w:r>
                      <w:r w:rsidRPr="0004013F">
                        <w:t xml:space="preserve"> </w:t>
                      </w:r>
                      <w:r>
                        <w:rPr>
                          <w:i/>
                        </w:rPr>
                        <w:t>Gassed</w:t>
                      </w:r>
                      <w:r>
                        <w:t>, 1918-19</w:t>
                      </w:r>
                    </w:p>
                    <w:p w:rsidR="00E70A72" w:rsidRDefault="00E70A72" w:rsidP="00E70A72"/>
                    <w:p w:rsidR="00E70A72" w:rsidRDefault="00E70A72" w:rsidP="00E70A72"/>
                  </w:txbxContent>
                </v:textbox>
                <w10:wrap type="tight" anchorx="margin"/>
              </v:shape>
            </w:pict>
          </mc:Fallback>
        </mc:AlternateContent>
      </w:r>
      <w:r w:rsidR="009D069A">
        <w:rPr>
          <w:rFonts w:ascii="Calibri" w:hAnsi="Calibri" w:cs="Calibri"/>
          <w:noProof/>
          <w:color w:val="000000"/>
          <w:sz w:val="22"/>
          <w:szCs w:val="22"/>
        </w:rPr>
        <w:drawing>
          <wp:anchor distT="0" distB="0" distL="114300" distR="114300" simplePos="0" relativeHeight="251672576" behindDoc="1" locked="0" layoutInCell="1" allowOverlap="1">
            <wp:simplePos x="0" y="0"/>
            <wp:positionH relativeFrom="margin">
              <wp:align>left</wp:align>
            </wp:positionH>
            <wp:positionV relativeFrom="paragraph">
              <wp:posOffset>0</wp:posOffset>
            </wp:positionV>
            <wp:extent cx="5875020" cy="2199729"/>
            <wp:effectExtent l="0" t="0" r="0" b="0"/>
            <wp:wrapTight wrapText="bothSides">
              <wp:wrapPolygon edited="0">
                <wp:start x="0" y="0"/>
                <wp:lineTo x="0" y="21326"/>
                <wp:lineTo x="21502" y="21326"/>
                <wp:lineTo x="21502" y="0"/>
                <wp:lineTo x="0" y="0"/>
              </wp:wrapPolygon>
            </wp:wrapTight>
            <wp:docPr id="22" name="Picture 22" descr="Text Box: John Singer Sargent, Gassed, 19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xt Box: John Singer Sargent, Gassed, 1918-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5020" cy="2199729"/>
                    </a:xfrm>
                    <a:prstGeom prst="rect">
                      <a:avLst/>
                    </a:prstGeom>
                    <a:noFill/>
                    <a:ln>
                      <a:noFill/>
                    </a:ln>
                  </pic:spPr>
                </pic:pic>
              </a:graphicData>
            </a:graphic>
          </wp:anchor>
        </w:drawing>
      </w:r>
    </w:p>
    <w:p w:rsidR="009D069A" w:rsidRDefault="009D069A" w:rsidP="009D069A">
      <w:pPr>
        <w:pStyle w:val="NormalWeb"/>
        <w:spacing w:before="0" w:beforeAutospacing="0" w:after="0" w:afterAutospacing="0"/>
        <w:rPr>
          <w:rFonts w:ascii="Calibri" w:hAnsi="Calibri" w:cs="Calibri"/>
          <w:color w:val="000000"/>
          <w:sz w:val="22"/>
          <w:szCs w:val="22"/>
        </w:rPr>
      </w:pPr>
    </w:p>
    <w:p w:rsidR="00E70A72" w:rsidRDefault="009D069A" w:rsidP="009D069A">
      <w:pPr>
        <w:pStyle w:val="NormalWeb"/>
        <w:spacing w:before="0" w:beforeAutospacing="0" w:after="0" w:afterAutospacing="0"/>
        <w:rPr>
          <w:rFonts w:ascii="Calibri" w:hAnsi="Calibri" w:cs="Calibri"/>
          <w:color w:val="000000"/>
        </w:rPr>
      </w:pPr>
      <w:r>
        <w:rPr>
          <w:rFonts w:ascii="Calibri" w:hAnsi="Calibri" w:cs="Calibri"/>
          <w:i/>
          <w:iCs/>
          <w:color w:val="000000"/>
        </w:rPr>
        <w:t>Gassed</w:t>
      </w:r>
      <w:r>
        <w:rPr>
          <w:rFonts w:ascii="Calibri" w:hAnsi="Calibri" w:cs="Calibri"/>
          <w:color w:val="000000"/>
        </w:rPr>
        <w:t xml:space="preserve">, an epic (9’ x 21’) </w:t>
      </w:r>
      <w:proofErr w:type="spellStart"/>
      <w:r>
        <w:rPr>
          <w:rFonts w:ascii="Calibri" w:hAnsi="Calibri" w:cs="Calibri"/>
          <w:color w:val="000000"/>
        </w:rPr>
        <w:t>freize</w:t>
      </w:r>
      <w:proofErr w:type="spellEnd"/>
      <w:r>
        <w:rPr>
          <w:rFonts w:ascii="Calibri" w:hAnsi="Calibri" w:cs="Calibri"/>
          <w:color w:val="000000"/>
        </w:rPr>
        <w:t xml:space="preserve">-like composition depicts the impact of modern chemical warfare and the devastating human toll to young men in uniform.  In an ironic juxtaposition, a football (soccer) game is being played in the background seemingly unaware of the damaged and blinded parade of </w:t>
      </w:r>
      <w:proofErr w:type="spellStart"/>
      <w:r>
        <w:rPr>
          <w:rFonts w:ascii="Calibri" w:hAnsi="Calibri" w:cs="Calibri"/>
          <w:color w:val="000000"/>
        </w:rPr>
        <w:t>Tommies</w:t>
      </w:r>
      <w:proofErr w:type="spellEnd"/>
      <w:r>
        <w:rPr>
          <w:rFonts w:ascii="Calibri" w:hAnsi="Calibri" w:cs="Calibri"/>
          <w:color w:val="000000"/>
        </w:rPr>
        <w:t xml:space="preserve"> (the nickname of British soldiers).</w:t>
      </w:r>
    </w:p>
    <w:p w:rsidR="00E70A72" w:rsidRDefault="00E70A72">
      <w:pPr>
        <w:rPr>
          <w:rFonts w:ascii="Calibri" w:eastAsia="Times New Roman" w:hAnsi="Calibri" w:cs="Calibri"/>
          <w:color w:val="000000"/>
          <w:sz w:val="24"/>
          <w:szCs w:val="24"/>
        </w:rPr>
      </w:pPr>
      <w:r>
        <w:rPr>
          <w:rFonts w:ascii="Calibri" w:hAnsi="Calibri" w:cs="Calibri"/>
          <w:color w:val="000000"/>
        </w:rPr>
        <w:br w:type="page"/>
      </w:r>
    </w:p>
    <w:p w:rsidR="009D069A" w:rsidRDefault="009D069A" w:rsidP="009D069A">
      <w:pPr>
        <w:pStyle w:val="NormalWeb"/>
        <w:spacing w:before="0" w:beforeAutospacing="0" w:after="0" w:afterAutospacing="0"/>
        <w:rPr>
          <w:rFonts w:ascii="Calibri" w:hAnsi="Calibri" w:cs="Calibri"/>
          <w:color w:val="000000"/>
        </w:rPr>
      </w:pPr>
      <w:r>
        <w:rPr>
          <w:rFonts w:ascii="Calibri" w:hAnsi="Calibri" w:cs="Calibri"/>
          <w:b/>
          <w:bCs/>
          <w:color w:val="000000"/>
        </w:rPr>
        <w:t>Great Depression</w:t>
      </w:r>
    </w:p>
    <w:p w:rsidR="009D069A" w:rsidRDefault="009D069A" w:rsidP="009D069A">
      <w:pPr>
        <w:pStyle w:val="NormalWeb"/>
        <w:spacing w:before="0" w:beforeAutospacing="0" w:after="0" w:afterAutospacing="0"/>
        <w:rPr>
          <w:rFonts w:ascii="Calibri" w:hAnsi="Calibri" w:cs="Calibri"/>
          <w:color w:val="000000"/>
        </w:rPr>
      </w:pPr>
      <w:r>
        <w:rPr>
          <w:rFonts w:ascii="Calibri" w:hAnsi="Calibri" w:cs="Calibri"/>
          <w:color w:val="000000"/>
        </w:rPr>
        <w:t>American artists during the Great Depression had to wrestle with the idea that Western-style democracy and its promise of prosperity was not working for many people. Artists sought to depict the hardships faced by the American people and used their images to galvanize social change.</w:t>
      </w:r>
    </w:p>
    <w:p w:rsidR="009D069A" w:rsidRDefault="00CB29B8" w:rsidP="009D069A">
      <w:pPr>
        <w:pStyle w:val="NormalWeb"/>
        <w:spacing w:before="0" w:beforeAutospacing="0" w:after="0" w:afterAutospacing="0"/>
        <w:rPr>
          <w:rFonts w:ascii="Calibri" w:hAnsi="Calibri" w:cs="Calibri"/>
          <w:color w:val="000000"/>
          <w:sz w:val="22"/>
          <w:szCs w:val="22"/>
        </w:rPr>
      </w:pPr>
      <w:r>
        <w:rPr>
          <w:rFonts w:ascii="Calibri" w:hAnsi="Calibri" w:cs="Calibri"/>
          <w:noProof/>
          <w:color w:val="000000"/>
          <w:sz w:val="22"/>
          <w:szCs w:val="22"/>
        </w:rPr>
        <w:drawing>
          <wp:anchor distT="0" distB="0" distL="114300" distR="114300" simplePos="0" relativeHeight="251677696" behindDoc="1" locked="0" layoutInCell="1" allowOverlap="1">
            <wp:simplePos x="0" y="0"/>
            <wp:positionH relativeFrom="margin">
              <wp:posOffset>0</wp:posOffset>
            </wp:positionH>
            <wp:positionV relativeFrom="paragraph">
              <wp:posOffset>113030</wp:posOffset>
            </wp:positionV>
            <wp:extent cx="2811780" cy="3620135"/>
            <wp:effectExtent l="0" t="0" r="7620" b="0"/>
            <wp:wrapTight wrapText="bothSides">
              <wp:wrapPolygon edited="0">
                <wp:start x="0" y="0"/>
                <wp:lineTo x="0" y="21483"/>
                <wp:lineTo x="21512" y="21483"/>
                <wp:lineTo x="21512" y="0"/>
                <wp:lineTo x="0" y="0"/>
              </wp:wrapPolygon>
            </wp:wrapTight>
            <wp:docPr id="20" name="Picture 20" descr="C:\Users\SPETE_~1\AppData\Local\Temp\msohtmlclip1\02\clip_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PETE_~1\AppData\Local\Temp\msohtmlclip1\02\clip_image01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1780" cy="36201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069A" w:rsidRDefault="009D069A" w:rsidP="009D069A">
      <w:pPr>
        <w:pStyle w:val="NormalWeb"/>
        <w:spacing w:before="0" w:beforeAutospacing="0" w:after="0" w:afterAutospacing="0"/>
        <w:rPr>
          <w:rFonts w:ascii="Calibri" w:hAnsi="Calibri" w:cs="Calibri"/>
          <w:color w:val="000000"/>
        </w:rPr>
      </w:pPr>
      <w:r>
        <w:rPr>
          <w:rFonts w:ascii="Calibri" w:hAnsi="Calibri" w:cs="Calibri"/>
          <w:color w:val="000000"/>
        </w:rPr>
        <w:t xml:space="preserve">Photographer Dorothea Lange called attention to the economic adversity faced by the rural poor. As an employee of a New Deal program designed to provide aid to and raise public awareness for farmers, Lange documented the lives of migrant formers forced to move west as a result of the Great Depression and the devastation of the Dust Bowl. Her haunting image </w:t>
      </w:r>
      <w:r>
        <w:rPr>
          <w:rFonts w:ascii="Calibri" w:hAnsi="Calibri" w:cs="Calibri"/>
          <w:i/>
          <w:iCs/>
          <w:color w:val="000000"/>
        </w:rPr>
        <w:t>Migrant Mother, Nipomo, California</w:t>
      </w:r>
      <w:r>
        <w:rPr>
          <w:rFonts w:ascii="Calibri" w:hAnsi="Calibri" w:cs="Calibri"/>
          <w:color w:val="000000"/>
        </w:rPr>
        <w:t xml:space="preserve"> showed a starving mother desperately trying to feed her seven children.</w:t>
      </w:r>
    </w:p>
    <w:p w:rsidR="009D069A" w:rsidRDefault="009D069A" w:rsidP="009D069A">
      <w:pPr>
        <w:pStyle w:val="NormalWeb"/>
        <w:spacing w:before="0" w:beforeAutospacing="0" w:after="0" w:afterAutospacing="0"/>
        <w:rPr>
          <w:rFonts w:ascii="Calibri" w:hAnsi="Calibri" w:cs="Calibri"/>
          <w:color w:val="000000"/>
        </w:rPr>
      </w:pPr>
    </w:p>
    <w:p w:rsidR="009D069A" w:rsidRDefault="009D069A" w:rsidP="009D069A">
      <w:pPr>
        <w:pStyle w:val="NormalWeb"/>
        <w:spacing w:before="0" w:beforeAutospacing="0" w:after="0" w:afterAutospacing="0"/>
        <w:rPr>
          <w:rFonts w:ascii="Calibri" w:hAnsi="Calibri" w:cs="Calibri"/>
          <w:color w:val="000000"/>
          <w:sz w:val="22"/>
          <w:szCs w:val="22"/>
        </w:rPr>
      </w:pPr>
    </w:p>
    <w:p w:rsidR="009D069A" w:rsidRDefault="009D069A" w:rsidP="009D069A">
      <w:pPr>
        <w:pStyle w:val="NormalWeb"/>
        <w:spacing w:before="0" w:beforeAutospacing="0" w:after="0" w:afterAutospacing="0"/>
        <w:rPr>
          <w:rFonts w:ascii="Calibri" w:hAnsi="Calibri" w:cs="Calibri"/>
          <w:color w:val="000000"/>
          <w:sz w:val="22"/>
          <w:szCs w:val="22"/>
        </w:rPr>
      </w:pPr>
    </w:p>
    <w:p w:rsidR="00CB29B8" w:rsidRDefault="00CB29B8" w:rsidP="009D069A">
      <w:pPr>
        <w:pStyle w:val="NormalWeb"/>
        <w:spacing w:before="0" w:beforeAutospacing="0" w:after="0" w:afterAutospacing="0"/>
        <w:rPr>
          <w:rFonts w:ascii="Calibri" w:hAnsi="Calibri" w:cs="Calibri"/>
          <w:color w:val="000000"/>
          <w:sz w:val="22"/>
          <w:szCs w:val="22"/>
        </w:rPr>
      </w:pPr>
    </w:p>
    <w:p w:rsidR="00CB29B8" w:rsidRDefault="00CB29B8" w:rsidP="009D069A">
      <w:pPr>
        <w:pStyle w:val="NormalWeb"/>
        <w:spacing w:before="0" w:beforeAutospacing="0" w:after="0" w:afterAutospacing="0"/>
        <w:rPr>
          <w:rFonts w:ascii="Calibri" w:hAnsi="Calibri" w:cs="Calibri"/>
          <w:color w:val="000000"/>
          <w:sz w:val="22"/>
          <w:szCs w:val="22"/>
        </w:rPr>
      </w:pPr>
    </w:p>
    <w:p w:rsidR="00CB29B8" w:rsidRDefault="00CB29B8" w:rsidP="009D069A">
      <w:pPr>
        <w:pStyle w:val="NormalWeb"/>
        <w:spacing w:before="0" w:beforeAutospacing="0" w:after="0" w:afterAutospacing="0"/>
        <w:rPr>
          <w:rFonts w:ascii="Calibri" w:hAnsi="Calibri" w:cs="Calibri"/>
          <w:color w:val="000000"/>
          <w:sz w:val="22"/>
          <w:szCs w:val="22"/>
        </w:rPr>
      </w:pPr>
      <w:r>
        <w:rPr>
          <w:rFonts w:ascii="Calibri" w:hAnsi="Calibri" w:cs="Calibri"/>
          <w:noProof/>
          <w:color w:val="000000"/>
          <w:sz w:val="22"/>
          <w:szCs w:val="22"/>
        </w:rPr>
        <w:drawing>
          <wp:anchor distT="0" distB="0" distL="114300" distR="114300" simplePos="0" relativeHeight="251678720" behindDoc="1" locked="0" layoutInCell="1" allowOverlap="1">
            <wp:simplePos x="0" y="0"/>
            <wp:positionH relativeFrom="margin">
              <wp:align>right</wp:align>
            </wp:positionH>
            <wp:positionV relativeFrom="paragraph">
              <wp:posOffset>8890</wp:posOffset>
            </wp:positionV>
            <wp:extent cx="2575560" cy="3863340"/>
            <wp:effectExtent l="0" t="0" r="0" b="3810"/>
            <wp:wrapTight wrapText="bothSides">
              <wp:wrapPolygon edited="0">
                <wp:start x="0" y="0"/>
                <wp:lineTo x="0" y="21515"/>
                <wp:lineTo x="21408" y="21515"/>
                <wp:lineTo x="21408" y="0"/>
                <wp:lineTo x="0" y="0"/>
              </wp:wrapPolygon>
            </wp:wrapTight>
            <wp:docPr id="18" name="Picture 18" descr="Text Box: Dorothea Lange, Migrant Mother, Nipomo, California, 1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xt Box: Dorothea Lange, Migrant Mother, Nipomo, California, 19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5560" cy="3863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29B8" w:rsidRDefault="00CB29B8" w:rsidP="009D069A">
      <w:pPr>
        <w:pStyle w:val="NormalWeb"/>
        <w:spacing w:before="0" w:beforeAutospacing="0" w:after="0" w:afterAutospacing="0"/>
        <w:rPr>
          <w:rFonts w:ascii="Calibri" w:hAnsi="Calibri" w:cs="Calibri"/>
          <w:color w:val="000000"/>
          <w:sz w:val="22"/>
          <w:szCs w:val="22"/>
        </w:rPr>
      </w:pPr>
    </w:p>
    <w:p w:rsidR="00CB29B8" w:rsidRDefault="00CB29B8" w:rsidP="009D069A">
      <w:pPr>
        <w:pStyle w:val="NormalWeb"/>
        <w:spacing w:before="0" w:beforeAutospacing="0" w:after="0" w:afterAutospacing="0"/>
        <w:rPr>
          <w:rFonts w:ascii="Calibri" w:hAnsi="Calibri" w:cs="Calibri"/>
          <w:color w:val="000000"/>
        </w:rPr>
      </w:pPr>
    </w:p>
    <w:p w:rsidR="00CB29B8" w:rsidRDefault="00CB29B8" w:rsidP="009D069A">
      <w:pPr>
        <w:pStyle w:val="NormalWeb"/>
        <w:spacing w:before="0" w:beforeAutospacing="0" w:after="0" w:afterAutospacing="0"/>
        <w:rPr>
          <w:rFonts w:ascii="Calibri" w:hAnsi="Calibri" w:cs="Calibri"/>
          <w:color w:val="000000"/>
        </w:rPr>
      </w:pPr>
    </w:p>
    <w:p w:rsidR="00CB29B8" w:rsidRDefault="00CB29B8" w:rsidP="009D069A">
      <w:pPr>
        <w:pStyle w:val="NormalWeb"/>
        <w:spacing w:before="0" w:beforeAutospacing="0" w:after="0" w:afterAutospacing="0"/>
        <w:rPr>
          <w:rFonts w:ascii="Calibri" w:hAnsi="Calibri" w:cs="Calibri"/>
          <w:color w:val="000000"/>
        </w:rPr>
      </w:pPr>
      <w:r w:rsidRPr="00C74E49">
        <w:rPr>
          <w:rFonts w:cstheme="minorHAnsi"/>
          <w:noProof/>
          <w:sz w:val="36"/>
        </w:rPr>
        <mc:AlternateContent>
          <mc:Choice Requires="wps">
            <w:drawing>
              <wp:anchor distT="45720" distB="45720" distL="114300" distR="114300" simplePos="0" relativeHeight="251676672" behindDoc="1" locked="0" layoutInCell="1" allowOverlap="1" wp14:anchorId="4B1EEFDC" wp14:editId="7CE4B1A5">
                <wp:simplePos x="0" y="0"/>
                <wp:positionH relativeFrom="margin">
                  <wp:posOffset>0</wp:posOffset>
                </wp:positionH>
                <wp:positionV relativeFrom="paragraph">
                  <wp:posOffset>2540</wp:posOffset>
                </wp:positionV>
                <wp:extent cx="2849880" cy="487680"/>
                <wp:effectExtent l="0" t="0" r="0" b="0"/>
                <wp:wrapTight wrapText="bothSides">
                  <wp:wrapPolygon edited="0">
                    <wp:start x="433" y="0"/>
                    <wp:lineTo x="433" y="20250"/>
                    <wp:lineTo x="21080" y="20250"/>
                    <wp:lineTo x="21080" y="0"/>
                    <wp:lineTo x="433" y="0"/>
                  </wp:wrapPolygon>
                </wp:wrapTight>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487680"/>
                        </a:xfrm>
                        <a:prstGeom prst="rect">
                          <a:avLst/>
                        </a:prstGeom>
                        <a:noFill/>
                        <a:ln w="9525">
                          <a:noFill/>
                          <a:miter lim="800000"/>
                          <a:headEnd/>
                          <a:tailEnd/>
                        </a:ln>
                      </wps:spPr>
                      <wps:txbx>
                        <w:txbxContent>
                          <w:p w:rsidR="00E70A72" w:rsidRDefault="00E70A72" w:rsidP="00E70A72">
                            <w:r w:rsidRPr="00822C9B">
                              <w:t>Dorothea Lange</w:t>
                            </w:r>
                            <w:r>
                              <w:t>,</w:t>
                            </w:r>
                            <w:r w:rsidRPr="0004013F">
                              <w:t xml:space="preserve"> </w:t>
                            </w:r>
                            <w:r w:rsidRPr="00822C9B">
                              <w:rPr>
                                <w:i/>
                              </w:rPr>
                              <w:t>Migrant Mother, Nipomo, California</w:t>
                            </w:r>
                            <w:r>
                              <w:t>, 1936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EEFDC" id="_x0000_s1032" type="#_x0000_t202" style="position:absolute;margin-left:0;margin-top:.2pt;width:224.4pt;height:38.4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" filled="f" stroked="f">
                <v:textbox>
                  <w:txbxContent>
                    <w:p w:rsidR="00E70A72" w:rsidRDefault="00E70A72" w:rsidP="00E70A72">
                      <w:r w:rsidRPr="00822C9B">
                        <w:t>Dorothea Lange</w:t>
                      </w:r>
                      <w:r>
                        <w:t>,</w:t>
                      </w:r>
                      <w:r w:rsidRPr="0004013F">
                        <w:t xml:space="preserve"> </w:t>
                      </w:r>
                      <w:r w:rsidRPr="00822C9B">
                        <w:rPr>
                          <w:i/>
                        </w:rPr>
                        <w:t>Migrant Mother, Nipomo, California</w:t>
                      </w:r>
                      <w:r>
                        <w:t>, 1936</w:t>
                      </w:r>
                    </w:p>
                  </w:txbxContent>
                </v:textbox>
                <w10:wrap type="tight" anchorx="margin"/>
              </v:shape>
            </w:pict>
          </mc:Fallback>
        </mc:AlternateContent>
      </w:r>
    </w:p>
    <w:p w:rsidR="00CB29B8" w:rsidRDefault="00CB29B8" w:rsidP="009D069A">
      <w:pPr>
        <w:pStyle w:val="NormalWeb"/>
        <w:spacing w:before="0" w:beforeAutospacing="0" w:after="0" w:afterAutospacing="0"/>
        <w:rPr>
          <w:rFonts w:ascii="Calibri" w:hAnsi="Calibri" w:cs="Calibri"/>
          <w:color w:val="000000"/>
        </w:rPr>
      </w:pPr>
    </w:p>
    <w:p w:rsidR="00CB29B8" w:rsidRDefault="00CB29B8" w:rsidP="009D069A">
      <w:pPr>
        <w:pStyle w:val="NormalWeb"/>
        <w:spacing w:before="0" w:beforeAutospacing="0" w:after="0" w:afterAutospacing="0"/>
        <w:rPr>
          <w:rFonts w:ascii="Calibri" w:hAnsi="Calibri" w:cs="Calibri"/>
          <w:color w:val="000000"/>
        </w:rPr>
      </w:pPr>
    </w:p>
    <w:p w:rsidR="00CB29B8" w:rsidRDefault="00CB29B8" w:rsidP="009D069A">
      <w:pPr>
        <w:pStyle w:val="NormalWeb"/>
        <w:spacing w:before="0" w:beforeAutospacing="0" w:after="0" w:afterAutospacing="0"/>
        <w:rPr>
          <w:rFonts w:ascii="Calibri" w:hAnsi="Calibri" w:cs="Calibri"/>
          <w:color w:val="000000"/>
        </w:rPr>
      </w:pPr>
    </w:p>
    <w:p w:rsidR="00CB29B8" w:rsidRDefault="009D069A" w:rsidP="009D069A">
      <w:pPr>
        <w:pStyle w:val="NormalWeb"/>
        <w:spacing w:before="0" w:beforeAutospacing="0" w:after="0" w:afterAutospacing="0"/>
        <w:rPr>
          <w:rFonts w:ascii="Calibri" w:hAnsi="Calibri" w:cs="Calibri"/>
          <w:color w:val="000000"/>
        </w:rPr>
      </w:pPr>
      <w:r>
        <w:rPr>
          <w:rFonts w:ascii="Calibri" w:hAnsi="Calibri" w:cs="Calibri"/>
          <w:color w:val="000000"/>
        </w:rPr>
        <w:t xml:space="preserve">As part of the Farm Service Administration, photographers and writers were hired to report and document the plight of poor farmers and smaller communities during the Depression. Minnesota born photographer John </w:t>
      </w:r>
      <w:proofErr w:type="spellStart"/>
      <w:r>
        <w:rPr>
          <w:rFonts w:ascii="Calibri" w:hAnsi="Calibri" w:cs="Calibri"/>
          <w:color w:val="000000"/>
        </w:rPr>
        <w:t>Vachon</w:t>
      </w:r>
      <w:proofErr w:type="spellEnd"/>
      <w:r>
        <w:rPr>
          <w:rFonts w:ascii="Calibri" w:hAnsi="Calibri" w:cs="Calibri"/>
          <w:color w:val="000000"/>
        </w:rPr>
        <w:t xml:space="preserve"> visited Dubuque in the spring of 1940 and his prints are a visual record of our city at that time.</w:t>
      </w:r>
    </w:p>
    <w:p w:rsidR="00CB29B8" w:rsidRDefault="00CB29B8">
      <w:pPr>
        <w:rPr>
          <w:rFonts w:ascii="Calibri" w:eastAsia="Times New Roman" w:hAnsi="Calibri" w:cs="Calibri"/>
          <w:color w:val="000000"/>
          <w:sz w:val="24"/>
          <w:szCs w:val="24"/>
        </w:rPr>
      </w:pPr>
      <w:r w:rsidRPr="00C74E49">
        <w:rPr>
          <w:rFonts w:eastAsia="Times New Roman" w:cstheme="minorHAnsi"/>
          <w:noProof/>
          <w:sz w:val="36"/>
          <w:szCs w:val="24"/>
        </w:rPr>
        <mc:AlternateContent>
          <mc:Choice Requires="wps">
            <w:drawing>
              <wp:anchor distT="45720" distB="45720" distL="114300" distR="114300" simplePos="0" relativeHeight="251680768" behindDoc="1" locked="0" layoutInCell="1" allowOverlap="1" wp14:anchorId="3510C6D3" wp14:editId="5FA8528F">
                <wp:simplePos x="0" y="0"/>
                <wp:positionH relativeFrom="margin">
                  <wp:align>right</wp:align>
                </wp:positionH>
                <wp:positionV relativeFrom="paragraph">
                  <wp:posOffset>1108710</wp:posOffset>
                </wp:positionV>
                <wp:extent cx="3093720" cy="342900"/>
                <wp:effectExtent l="0" t="0" r="0" b="0"/>
                <wp:wrapTight wrapText="bothSides">
                  <wp:wrapPolygon edited="0">
                    <wp:start x="399" y="0"/>
                    <wp:lineTo x="399" y="20400"/>
                    <wp:lineTo x="21148" y="20400"/>
                    <wp:lineTo x="21148" y="0"/>
                    <wp:lineTo x="399"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342900"/>
                        </a:xfrm>
                        <a:prstGeom prst="rect">
                          <a:avLst/>
                        </a:prstGeom>
                        <a:noFill/>
                        <a:ln w="9525">
                          <a:noFill/>
                          <a:miter lim="800000"/>
                          <a:headEnd/>
                          <a:tailEnd/>
                        </a:ln>
                      </wps:spPr>
                      <wps:txbx>
                        <w:txbxContent>
                          <w:p w:rsidR="00CB29B8" w:rsidRDefault="00CB29B8" w:rsidP="00CB29B8">
                            <w:pPr>
                              <w:jc w:val="right"/>
                            </w:pPr>
                            <w:r w:rsidRPr="00822C9B">
                              <w:t xml:space="preserve">John </w:t>
                            </w:r>
                            <w:proofErr w:type="spellStart"/>
                            <w:r w:rsidRPr="00822C9B">
                              <w:t>Vachon</w:t>
                            </w:r>
                            <w:proofErr w:type="spellEnd"/>
                            <w:r>
                              <w:t>,</w:t>
                            </w:r>
                            <w:r w:rsidRPr="0004013F">
                              <w:t xml:space="preserve"> </w:t>
                            </w:r>
                            <w:r>
                              <w:rPr>
                                <w:i/>
                              </w:rPr>
                              <w:t>Children Who Live in the Slums</w:t>
                            </w:r>
                            <w:r>
                              <w:t>, 1940</w:t>
                            </w:r>
                          </w:p>
                          <w:p w:rsidR="00CB29B8" w:rsidRDefault="00CB29B8" w:rsidP="00CB29B8">
                            <w:pPr>
                              <w:jc w:val="right"/>
                            </w:pPr>
                          </w:p>
                          <w:p w:rsidR="00CB29B8" w:rsidRDefault="00CB29B8" w:rsidP="00CB29B8">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0C6D3" id="_x0000_s1033" type="#_x0000_t202" style="position:absolute;margin-left:192.4pt;margin-top:87.3pt;width:243.6pt;height:27pt;z-index:-251635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" filled="f" stroked="f">
                <v:textbox>
                  <w:txbxContent>
                    <w:p w:rsidR="00CB29B8" w:rsidRDefault="00CB29B8" w:rsidP="00CB29B8">
                      <w:pPr>
                        <w:jc w:val="right"/>
                      </w:pPr>
                      <w:r w:rsidRPr="00822C9B">
                        <w:t xml:space="preserve">John </w:t>
                      </w:r>
                      <w:proofErr w:type="spellStart"/>
                      <w:r w:rsidRPr="00822C9B">
                        <w:t>Vachon</w:t>
                      </w:r>
                      <w:proofErr w:type="spellEnd"/>
                      <w:r>
                        <w:t>,</w:t>
                      </w:r>
                      <w:r w:rsidRPr="0004013F">
                        <w:t xml:space="preserve"> </w:t>
                      </w:r>
                      <w:r>
                        <w:rPr>
                          <w:i/>
                        </w:rPr>
                        <w:t>Children Who Live in the Slums</w:t>
                      </w:r>
                      <w:r>
                        <w:t>, 1940</w:t>
                      </w:r>
                    </w:p>
                    <w:p w:rsidR="00CB29B8" w:rsidRDefault="00CB29B8" w:rsidP="00CB29B8">
                      <w:pPr>
                        <w:jc w:val="right"/>
                      </w:pPr>
                    </w:p>
                    <w:p w:rsidR="00CB29B8" w:rsidRDefault="00CB29B8" w:rsidP="00CB29B8">
                      <w:pPr>
                        <w:jc w:val="right"/>
                      </w:pPr>
                    </w:p>
                  </w:txbxContent>
                </v:textbox>
                <w10:wrap type="tight" anchorx="margin"/>
              </v:shape>
            </w:pict>
          </mc:Fallback>
        </mc:AlternateContent>
      </w:r>
      <w:r>
        <w:rPr>
          <w:rFonts w:ascii="Calibri" w:hAnsi="Calibri" w:cs="Calibri"/>
          <w:color w:val="000000"/>
        </w:rPr>
        <w:br w:type="page"/>
      </w:r>
    </w:p>
    <w:p w:rsidR="009D069A" w:rsidRDefault="00074C36" w:rsidP="009D069A">
      <w:pPr>
        <w:pStyle w:val="NormalWeb"/>
        <w:spacing w:before="0" w:beforeAutospacing="0" w:after="0" w:afterAutospacing="0"/>
        <w:rPr>
          <w:rFonts w:ascii="Calibri" w:hAnsi="Calibri" w:cs="Calibri"/>
          <w:color w:val="000000"/>
        </w:rPr>
      </w:pPr>
      <w:r>
        <w:rPr>
          <w:rFonts w:ascii="Calibri" w:hAnsi="Calibri" w:cs="Calibri"/>
          <w:b/>
          <w:bCs/>
          <w:color w:val="000000"/>
        </w:rPr>
        <w:t>HIV/AIDS</w:t>
      </w:r>
    </w:p>
    <w:p w:rsidR="009D069A" w:rsidRDefault="009D069A" w:rsidP="009D069A">
      <w:pPr>
        <w:pStyle w:val="NormalWeb"/>
        <w:spacing w:before="0" w:beforeAutospacing="0" w:after="0" w:afterAutospacing="0"/>
        <w:rPr>
          <w:rFonts w:ascii="Calibri" w:hAnsi="Calibri" w:cs="Calibri"/>
          <w:color w:val="000000"/>
        </w:rPr>
      </w:pPr>
      <w:r>
        <w:rPr>
          <w:rFonts w:ascii="Calibri" w:hAnsi="Calibri" w:cs="Calibri"/>
          <w:color w:val="000000"/>
        </w:rPr>
        <w:t>HIV/AIDS swept across the United States and the rest of the world in the 1980’s and early 1990’s. Today, 75 million people have been infected with HIV and about 32 million have died from AIDS since the start of the epidemic. People of any age, gender, or sexual orientation can catch the disease and there is no cure or vaccine, however antiretroviral treatments can slow the course of the disease. That said, close to 13,000 people I the United States with AIDS die each year.</w:t>
      </w:r>
    </w:p>
    <w:p w:rsidR="009D069A" w:rsidRDefault="009D069A" w:rsidP="009D069A">
      <w:pPr>
        <w:pStyle w:val="NormalWeb"/>
        <w:spacing w:before="0" w:beforeAutospacing="0" w:after="0" w:afterAutospacing="0"/>
        <w:rPr>
          <w:rFonts w:ascii="Calibri" w:hAnsi="Calibri" w:cs="Calibri"/>
          <w:color w:val="000000"/>
        </w:rPr>
      </w:pPr>
    </w:p>
    <w:p w:rsidR="009D069A" w:rsidRDefault="009D069A" w:rsidP="009D069A">
      <w:pPr>
        <w:pStyle w:val="NormalWeb"/>
        <w:spacing w:before="0" w:beforeAutospacing="0" w:after="0" w:afterAutospacing="0"/>
        <w:rPr>
          <w:rFonts w:ascii="Calibri" w:hAnsi="Calibri" w:cs="Calibri"/>
          <w:color w:val="000000"/>
        </w:rPr>
      </w:pPr>
      <w:r>
        <w:rPr>
          <w:rFonts w:ascii="Calibri" w:hAnsi="Calibri" w:cs="Calibri"/>
          <w:color w:val="000000"/>
        </w:rPr>
        <w:t>The visual vocabulary of HIV/ AIDS is bold and brash and often overtly political. In 1987, six gay activists in New York formed the Silence = Death Project and designed a poster for it, using the pink triangle as the logo, a well-established pro-gay liberation symbol in the United States at that time. The six activists later founded ACT UP, a grassroots political group working to end the AIDS pandemic.</w:t>
      </w:r>
    </w:p>
    <w:p w:rsidR="009D069A" w:rsidRDefault="009D069A" w:rsidP="009D069A">
      <w:pPr>
        <w:pStyle w:val="NormalWeb"/>
        <w:spacing w:before="0" w:beforeAutospacing="0" w:after="0" w:afterAutospacing="0"/>
        <w:rPr>
          <w:rFonts w:ascii="Calibri" w:hAnsi="Calibri" w:cs="Calibri"/>
          <w:color w:val="000000"/>
        </w:rPr>
      </w:pPr>
    </w:p>
    <w:p w:rsidR="009D069A" w:rsidRDefault="00584389" w:rsidP="009D069A">
      <w:pPr>
        <w:pStyle w:val="NormalWeb"/>
        <w:spacing w:before="0" w:beforeAutospacing="0" w:after="0" w:afterAutospacing="0"/>
        <w:rPr>
          <w:rFonts w:ascii="Calibri" w:hAnsi="Calibri" w:cs="Calibri"/>
          <w:color w:val="000000"/>
          <w:sz w:val="22"/>
          <w:szCs w:val="22"/>
        </w:rPr>
      </w:pPr>
      <w:hyperlink r:id="rId15" w:history="1">
        <w:r w:rsidR="009D069A">
          <w:rPr>
            <w:rStyle w:val="Hyperlink"/>
            <w:rFonts w:ascii="Calibri" w:hAnsi="Calibri" w:cs="Calibri"/>
          </w:rPr>
          <w:t>Keith Haring</w:t>
        </w:r>
      </w:hyperlink>
      <w:r w:rsidR="009D069A">
        <w:rPr>
          <w:rFonts w:ascii="Calibri" w:hAnsi="Calibri" w:cs="Calibri"/>
          <w:color w:val="000000"/>
        </w:rPr>
        <w:t xml:space="preserve"> began his career as a New York street artist and by the mid-1980s gained international attention as one of the leaders of pop art. As an openly gay artist, Haring frequently used his art to speak out on politics and issues like homosexuality, poverty, and HIV/AIDS.</w:t>
      </w:r>
    </w:p>
    <w:p w:rsidR="009D069A" w:rsidRDefault="00BF04F5" w:rsidP="009D069A">
      <w:pPr>
        <w:pStyle w:val="NormalWeb"/>
        <w:spacing w:before="0" w:beforeAutospacing="0" w:after="0" w:afterAutospacing="0"/>
        <w:rPr>
          <w:rFonts w:ascii="Calibri" w:hAnsi="Calibri" w:cs="Calibri"/>
          <w:color w:val="000000"/>
        </w:rPr>
      </w:pPr>
      <w:r>
        <w:rPr>
          <w:rFonts w:ascii="Calibri" w:hAnsi="Calibri" w:cs="Calibri"/>
          <w:noProof/>
          <w:color w:val="000000"/>
          <w:sz w:val="22"/>
          <w:szCs w:val="22"/>
        </w:rPr>
        <w:drawing>
          <wp:anchor distT="0" distB="0" distL="114300" distR="114300" simplePos="0" relativeHeight="251683840" behindDoc="1" locked="0" layoutInCell="1" allowOverlap="1">
            <wp:simplePos x="0" y="0"/>
            <wp:positionH relativeFrom="margin">
              <wp:align>left</wp:align>
            </wp:positionH>
            <wp:positionV relativeFrom="paragraph">
              <wp:posOffset>133985</wp:posOffset>
            </wp:positionV>
            <wp:extent cx="4572000" cy="2232660"/>
            <wp:effectExtent l="0" t="0" r="0" b="0"/>
            <wp:wrapTight wrapText="bothSides">
              <wp:wrapPolygon edited="0">
                <wp:start x="0" y="0"/>
                <wp:lineTo x="0" y="21379"/>
                <wp:lineTo x="21510" y="21379"/>
                <wp:lineTo x="21510" y="0"/>
                <wp:lineTo x="0" y="0"/>
              </wp:wrapPolygon>
            </wp:wrapTight>
            <wp:docPr id="16" name="Picture 16" descr="C:\Users\SPETE_~1\AppData\Local\Temp\msohtmlclip1\02\clip_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PETE_~1\AppData\Local\Temp\msohtmlclip1\02\clip_image01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2232660"/>
                    </a:xfrm>
                    <a:prstGeom prst="rect">
                      <a:avLst/>
                    </a:prstGeom>
                    <a:noFill/>
                    <a:ln>
                      <a:noFill/>
                    </a:ln>
                  </pic:spPr>
                </pic:pic>
              </a:graphicData>
            </a:graphic>
          </wp:anchor>
        </w:drawing>
      </w:r>
    </w:p>
    <w:p w:rsidR="009D069A" w:rsidRDefault="00BF04F5" w:rsidP="009D069A">
      <w:pPr>
        <w:pStyle w:val="NormalWeb"/>
        <w:spacing w:before="0" w:beforeAutospacing="0" w:after="0" w:afterAutospacing="0"/>
        <w:rPr>
          <w:rFonts w:ascii="Calibri" w:hAnsi="Calibri" w:cs="Calibri"/>
          <w:color w:val="000000"/>
        </w:rPr>
      </w:pPr>
      <w:r w:rsidRPr="00C74E49">
        <w:rPr>
          <w:rFonts w:cstheme="minorHAnsi"/>
          <w:noProof/>
          <w:sz w:val="36"/>
        </w:rPr>
        <mc:AlternateContent>
          <mc:Choice Requires="wps">
            <w:drawing>
              <wp:anchor distT="45720" distB="45720" distL="114300" distR="114300" simplePos="0" relativeHeight="251682816" behindDoc="1" locked="0" layoutInCell="1" allowOverlap="1" wp14:anchorId="601B4163" wp14:editId="10A85DF7">
                <wp:simplePos x="0" y="0"/>
                <wp:positionH relativeFrom="margin">
                  <wp:posOffset>-76200</wp:posOffset>
                </wp:positionH>
                <wp:positionV relativeFrom="paragraph">
                  <wp:posOffset>2180590</wp:posOffset>
                </wp:positionV>
                <wp:extent cx="4815840" cy="335280"/>
                <wp:effectExtent l="0" t="0" r="0" b="0"/>
                <wp:wrapTight wrapText="bothSides">
                  <wp:wrapPolygon edited="0">
                    <wp:start x="256" y="0"/>
                    <wp:lineTo x="256" y="19636"/>
                    <wp:lineTo x="21275" y="19636"/>
                    <wp:lineTo x="21275" y="0"/>
                    <wp:lineTo x="256" y="0"/>
                  </wp:wrapPolygon>
                </wp:wrapTight>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335280"/>
                        </a:xfrm>
                        <a:prstGeom prst="rect">
                          <a:avLst/>
                        </a:prstGeom>
                        <a:noFill/>
                        <a:ln w="9525">
                          <a:noFill/>
                          <a:miter lim="800000"/>
                          <a:headEnd/>
                          <a:tailEnd/>
                        </a:ln>
                      </wps:spPr>
                      <wps:txbx>
                        <w:txbxContent>
                          <w:p w:rsidR="00BF04F5" w:rsidRDefault="00BF04F5" w:rsidP="00BF04F5">
                            <w:r>
                              <w:t>Keith Haring,</w:t>
                            </w:r>
                            <w:r w:rsidRPr="0004013F">
                              <w:t xml:space="preserve"> </w:t>
                            </w:r>
                            <w:r w:rsidRPr="000A2423">
                              <w:rPr>
                                <w:i/>
                              </w:rPr>
                              <w:t>Ignorance=Fear / Silence=Death</w:t>
                            </w:r>
                            <w:r>
                              <w:t>, 1989</w:t>
                            </w:r>
                          </w:p>
                          <w:p w:rsidR="00BF04F5" w:rsidRDefault="00BF04F5" w:rsidP="00BF04F5"/>
                          <w:p w:rsidR="00BF04F5" w:rsidRDefault="00BF04F5" w:rsidP="00BF04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B4163" id="_x0000_s1034" type="#_x0000_t202" style="position:absolute;margin-left:-6pt;margin-top:171.7pt;width:379.2pt;height:26.4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" filled="f" stroked="f">
                <v:textbox>
                  <w:txbxContent>
                    <w:p w:rsidR="00BF04F5" w:rsidRDefault="00BF04F5" w:rsidP="00BF04F5">
                      <w:r>
                        <w:t>Keith Haring,</w:t>
                      </w:r>
                      <w:r w:rsidRPr="0004013F">
                        <w:t xml:space="preserve"> </w:t>
                      </w:r>
                      <w:r w:rsidRPr="000A2423">
                        <w:rPr>
                          <w:i/>
                        </w:rPr>
                        <w:t>Ignorance=Fear / Silence=Death</w:t>
                      </w:r>
                      <w:r>
                        <w:t>, 1989</w:t>
                      </w:r>
                    </w:p>
                    <w:p w:rsidR="00BF04F5" w:rsidRDefault="00BF04F5" w:rsidP="00BF04F5"/>
                    <w:p w:rsidR="00BF04F5" w:rsidRDefault="00BF04F5" w:rsidP="00BF04F5"/>
                  </w:txbxContent>
                </v:textbox>
                <w10:wrap type="tight" anchorx="margin"/>
              </v:shape>
            </w:pict>
          </mc:Fallback>
        </mc:AlternateContent>
      </w:r>
      <w:r w:rsidR="009D069A">
        <w:rPr>
          <w:rFonts w:ascii="Calibri" w:hAnsi="Calibri" w:cs="Calibri"/>
          <w:color w:val="000000"/>
        </w:rPr>
        <w:t xml:space="preserve">Diagnosed with AIDS the previous year, Haring coopted the “SILENCE = DEATH” slogan, “ACT UP” name, and pink triangle in his 1989 work </w:t>
      </w:r>
      <w:r w:rsidR="009D069A">
        <w:rPr>
          <w:rFonts w:ascii="Calibri" w:hAnsi="Calibri" w:cs="Calibri"/>
          <w:i/>
          <w:iCs/>
          <w:color w:val="000000"/>
        </w:rPr>
        <w:t>Ignorance = Fear</w:t>
      </w:r>
      <w:r w:rsidR="009D069A">
        <w:rPr>
          <w:rFonts w:ascii="Calibri" w:hAnsi="Calibri" w:cs="Calibri"/>
          <w:color w:val="000000"/>
        </w:rPr>
        <w:t xml:space="preserve"> /</w:t>
      </w:r>
      <w:r w:rsidR="009D069A">
        <w:rPr>
          <w:rFonts w:ascii="Calibri" w:hAnsi="Calibri" w:cs="Calibri"/>
          <w:i/>
          <w:iCs/>
          <w:color w:val="000000"/>
        </w:rPr>
        <w:t xml:space="preserve"> Silence = Death</w:t>
      </w:r>
      <w:r w:rsidR="009D069A">
        <w:rPr>
          <w:rFonts w:ascii="Calibri" w:hAnsi="Calibri" w:cs="Calibri"/>
          <w:color w:val="000000"/>
        </w:rPr>
        <w:t xml:space="preserve"> (1989). The poster depicts three figures gesturing “see nothing, hear nothing, say nothing”. This implied the struggles faced by those living with AIDS and the challenges posed by individuals or groups that fail to properly acknowledge the epidemic and chose to look the other way.</w:t>
      </w:r>
    </w:p>
    <w:p w:rsidR="009D069A" w:rsidRDefault="009D069A" w:rsidP="009D069A">
      <w:pPr>
        <w:pStyle w:val="NormalWeb"/>
        <w:spacing w:before="0" w:beforeAutospacing="0" w:after="0" w:afterAutospacing="0"/>
        <w:rPr>
          <w:rFonts w:ascii="Calibri" w:hAnsi="Calibri" w:cs="Calibri"/>
          <w:color w:val="000000"/>
        </w:rPr>
      </w:pPr>
    </w:p>
    <w:p w:rsidR="009D069A" w:rsidRDefault="00616124" w:rsidP="009D069A">
      <w:pPr>
        <w:pStyle w:val="NormalWeb"/>
        <w:spacing w:before="0" w:beforeAutospacing="0" w:after="0" w:afterAutospacing="0"/>
        <w:rPr>
          <w:rFonts w:ascii="Calibri" w:hAnsi="Calibri" w:cs="Calibri"/>
          <w:color w:val="000000"/>
        </w:rPr>
      </w:pPr>
      <w:r>
        <w:rPr>
          <w:rFonts w:ascii="Calibri" w:hAnsi="Calibri" w:cs="Calibri"/>
          <w:noProof/>
          <w:color w:val="000000"/>
          <w:sz w:val="22"/>
          <w:szCs w:val="22"/>
        </w:rPr>
        <w:drawing>
          <wp:anchor distT="0" distB="0" distL="114300" distR="114300" simplePos="0" relativeHeight="251686912" behindDoc="1" locked="0" layoutInCell="1" allowOverlap="1">
            <wp:simplePos x="0" y="0"/>
            <wp:positionH relativeFrom="margin">
              <wp:align>left</wp:align>
            </wp:positionH>
            <wp:positionV relativeFrom="paragraph">
              <wp:posOffset>0</wp:posOffset>
            </wp:positionV>
            <wp:extent cx="4091940" cy="3314700"/>
            <wp:effectExtent l="0" t="0" r="3810" b="0"/>
            <wp:wrapTight wrapText="bothSides">
              <wp:wrapPolygon edited="0">
                <wp:start x="0" y="0"/>
                <wp:lineTo x="0" y="21476"/>
                <wp:lineTo x="21520" y="21476"/>
                <wp:lineTo x="21520" y="0"/>
                <wp:lineTo x="0" y="0"/>
              </wp:wrapPolygon>
            </wp:wrapTight>
            <wp:docPr id="14" name="Picture 14" descr="C:\Users\SPETE_~1\AppData\Local\Temp\msohtmlclip1\02\clip_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PETE_~1\AppData\Local\Temp\msohtmlclip1\02\clip_image01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1940" cy="3314700"/>
                    </a:xfrm>
                    <a:prstGeom prst="rect">
                      <a:avLst/>
                    </a:prstGeom>
                    <a:noFill/>
                    <a:ln>
                      <a:noFill/>
                    </a:ln>
                  </pic:spPr>
                </pic:pic>
              </a:graphicData>
            </a:graphic>
          </wp:anchor>
        </w:drawing>
      </w:r>
      <w:r w:rsidR="009D069A">
        <w:rPr>
          <w:rFonts w:ascii="Calibri" w:hAnsi="Calibri" w:cs="Calibri"/>
          <w:color w:val="000000"/>
        </w:rPr>
        <w:t xml:space="preserve">David </w:t>
      </w:r>
      <w:proofErr w:type="spellStart"/>
      <w:r w:rsidR="009D069A">
        <w:rPr>
          <w:rFonts w:ascii="Calibri" w:hAnsi="Calibri" w:cs="Calibri"/>
          <w:color w:val="000000"/>
        </w:rPr>
        <w:t>Wojnarowicz</w:t>
      </w:r>
      <w:proofErr w:type="spellEnd"/>
      <w:r w:rsidR="009D069A">
        <w:rPr>
          <w:rFonts w:ascii="Calibri" w:hAnsi="Calibri" w:cs="Calibri"/>
          <w:color w:val="000000"/>
        </w:rPr>
        <w:t xml:space="preserve"> was an American painter and political activist who used his art to comment on the experience of gay men in America. His work became more politically motivated following his HIV diagnosis in 1987.</w:t>
      </w:r>
    </w:p>
    <w:p w:rsidR="009D069A" w:rsidRDefault="009D069A" w:rsidP="009D069A">
      <w:pPr>
        <w:pStyle w:val="NormalWeb"/>
        <w:spacing w:before="0" w:beforeAutospacing="0" w:after="0" w:afterAutospacing="0"/>
        <w:rPr>
          <w:rFonts w:ascii="Calibri" w:hAnsi="Calibri" w:cs="Calibri"/>
          <w:color w:val="000000"/>
        </w:rPr>
      </w:pPr>
    </w:p>
    <w:p w:rsidR="00616124" w:rsidRDefault="00616124" w:rsidP="009D069A">
      <w:pPr>
        <w:pStyle w:val="NormalWeb"/>
        <w:spacing w:before="0" w:beforeAutospacing="0" w:after="0" w:afterAutospacing="0"/>
        <w:rPr>
          <w:rFonts w:ascii="Calibri" w:hAnsi="Calibri" w:cs="Calibri"/>
          <w:color w:val="000000"/>
        </w:rPr>
      </w:pPr>
      <w:r w:rsidRPr="00C74E49">
        <w:rPr>
          <w:rFonts w:cstheme="minorHAnsi"/>
          <w:noProof/>
          <w:sz w:val="36"/>
        </w:rPr>
        <mc:AlternateContent>
          <mc:Choice Requires="wps">
            <w:drawing>
              <wp:anchor distT="45720" distB="45720" distL="114300" distR="114300" simplePos="0" relativeHeight="251685888" behindDoc="1" locked="0" layoutInCell="1" allowOverlap="1" wp14:anchorId="5C62346F" wp14:editId="3E825ED1">
                <wp:simplePos x="0" y="0"/>
                <wp:positionH relativeFrom="margin">
                  <wp:align>left</wp:align>
                </wp:positionH>
                <wp:positionV relativeFrom="paragraph">
                  <wp:posOffset>1465580</wp:posOffset>
                </wp:positionV>
                <wp:extent cx="4267200" cy="327660"/>
                <wp:effectExtent l="0" t="0" r="0" b="0"/>
                <wp:wrapTight wrapText="bothSides">
                  <wp:wrapPolygon edited="0">
                    <wp:start x="289" y="0"/>
                    <wp:lineTo x="289" y="20093"/>
                    <wp:lineTo x="21214" y="20093"/>
                    <wp:lineTo x="21214" y="0"/>
                    <wp:lineTo x="289"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27660"/>
                        </a:xfrm>
                        <a:prstGeom prst="rect">
                          <a:avLst/>
                        </a:prstGeom>
                        <a:noFill/>
                        <a:ln w="9525">
                          <a:noFill/>
                          <a:miter lim="800000"/>
                          <a:headEnd/>
                          <a:tailEnd/>
                        </a:ln>
                      </wps:spPr>
                      <wps:txbx>
                        <w:txbxContent>
                          <w:p w:rsidR="00616124" w:rsidRDefault="00616124" w:rsidP="00616124">
                            <w:r>
                              <w:t xml:space="preserve">David </w:t>
                            </w:r>
                            <w:proofErr w:type="spellStart"/>
                            <w:r>
                              <w:t>Wojnarowicz</w:t>
                            </w:r>
                            <w:proofErr w:type="spellEnd"/>
                            <w:r>
                              <w:t>,</w:t>
                            </w:r>
                            <w:r w:rsidRPr="000A2423">
                              <w:t xml:space="preserve"> </w:t>
                            </w:r>
                            <w:r w:rsidRPr="000A2423">
                              <w:rPr>
                                <w:i/>
                              </w:rPr>
                              <w:t>Untitled (</w:t>
                            </w:r>
                            <w:r>
                              <w:rPr>
                                <w:i/>
                              </w:rPr>
                              <w:t>Buffalo</w:t>
                            </w:r>
                            <w:r w:rsidRPr="000A2423">
                              <w:rPr>
                                <w:i/>
                              </w:rPr>
                              <w:t>)</w:t>
                            </w:r>
                            <w:r>
                              <w:t>, 1988-89</w:t>
                            </w:r>
                          </w:p>
                          <w:p w:rsidR="00616124" w:rsidRDefault="00616124" w:rsidP="00616124"/>
                          <w:p w:rsidR="00616124" w:rsidRDefault="00616124" w:rsidP="006161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2346F" id="_x0000_s1035" type="#_x0000_t202" style="position:absolute;margin-left:0;margin-top:115.4pt;width:336pt;height:25.8pt;z-index:-2516305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" filled="f" stroked="f">
                <v:textbox>
                  <w:txbxContent>
                    <w:p w:rsidR="00616124" w:rsidRDefault="00616124" w:rsidP="00616124">
                      <w:r>
                        <w:t xml:space="preserve">David </w:t>
                      </w:r>
                      <w:proofErr w:type="spellStart"/>
                      <w:r>
                        <w:t>Wojnarowicz</w:t>
                      </w:r>
                      <w:proofErr w:type="spellEnd"/>
                      <w:r>
                        <w:t>,</w:t>
                      </w:r>
                      <w:r w:rsidRPr="000A2423">
                        <w:t xml:space="preserve"> </w:t>
                      </w:r>
                      <w:r w:rsidRPr="000A2423">
                        <w:rPr>
                          <w:i/>
                        </w:rPr>
                        <w:t>Untitled (</w:t>
                      </w:r>
                      <w:r>
                        <w:rPr>
                          <w:i/>
                        </w:rPr>
                        <w:t>Buffalo</w:t>
                      </w:r>
                      <w:r w:rsidRPr="000A2423">
                        <w:rPr>
                          <w:i/>
                        </w:rPr>
                        <w:t>)</w:t>
                      </w:r>
                      <w:r>
                        <w:t>, 1988-89</w:t>
                      </w:r>
                    </w:p>
                    <w:p w:rsidR="00616124" w:rsidRDefault="00616124" w:rsidP="00616124"/>
                    <w:p w:rsidR="00616124" w:rsidRDefault="00616124" w:rsidP="00616124"/>
                  </w:txbxContent>
                </v:textbox>
                <w10:wrap type="tight" anchorx="margin"/>
              </v:shape>
            </w:pict>
          </mc:Fallback>
        </mc:AlternateContent>
      </w:r>
      <w:r w:rsidR="009D069A">
        <w:rPr>
          <w:rFonts w:ascii="Calibri" w:hAnsi="Calibri" w:cs="Calibri"/>
          <w:i/>
          <w:iCs/>
          <w:color w:val="000000"/>
        </w:rPr>
        <w:t>Untitled (Falling Buffalos)</w:t>
      </w:r>
      <w:r w:rsidR="009D069A">
        <w:rPr>
          <w:rFonts w:ascii="Calibri" w:hAnsi="Calibri" w:cs="Calibri"/>
          <w:color w:val="000000"/>
        </w:rPr>
        <w:t xml:space="preserve"> is a haunting response to the AIDS crisis of the 1980s. In this photomontage a herd of buffalo are falling off a cliff to their deaths. </w:t>
      </w:r>
      <w:proofErr w:type="spellStart"/>
      <w:r w:rsidR="009D069A">
        <w:rPr>
          <w:rFonts w:ascii="Calibri" w:hAnsi="Calibri" w:cs="Calibri"/>
          <w:color w:val="000000"/>
        </w:rPr>
        <w:t>Wojnarowicz’s</w:t>
      </w:r>
      <w:proofErr w:type="spellEnd"/>
      <w:r w:rsidR="009D069A">
        <w:rPr>
          <w:rFonts w:ascii="Calibri" w:hAnsi="Calibri" w:cs="Calibri"/>
          <w:color w:val="000000"/>
        </w:rPr>
        <w:t xml:space="preserve"> image draws a parallel between the AIDS crisis and the mass slaughter of buffalos in America in the nineteenth century. With its sense of doom and hopelessness it reminds viewers of the neglect and marginalization that faced victims of HIV/AIDS at the time. </w:t>
      </w:r>
      <w:proofErr w:type="spellStart"/>
      <w:r w:rsidR="009D069A">
        <w:rPr>
          <w:rFonts w:ascii="Calibri" w:hAnsi="Calibri" w:cs="Calibri"/>
          <w:color w:val="000000"/>
        </w:rPr>
        <w:t>Wojnarowicz</w:t>
      </w:r>
      <w:proofErr w:type="spellEnd"/>
      <w:r w:rsidR="009D069A">
        <w:rPr>
          <w:rFonts w:ascii="Calibri" w:hAnsi="Calibri" w:cs="Calibri"/>
          <w:color w:val="000000"/>
        </w:rPr>
        <w:t xml:space="preserve"> died of the disease in 1992.</w:t>
      </w:r>
    </w:p>
    <w:p w:rsidR="00616124" w:rsidRDefault="00616124">
      <w:pPr>
        <w:rPr>
          <w:rFonts w:ascii="Calibri" w:eastAsia="Times New Roman" w:hAnsi="Calibri" w:cs="Calibri"/>
          <w:color w:val="000000"/>
          <w:sz w:val="24"/>
          <w:szCs w:val="24"/>
        </w:rPr>
      </w:pPr>
      <w:r>
        <w:rPr>
          <w:rFonts w:ascii="Calibri" w:hAnsi="Calibri" w:cs="Calibri"/>
          <w:color w:val="000000"/>
        </w:rPr>
        <w:br w:type="page"/>
      </w:r>
    </w:p>
    <w:p w:rsidR="009D069A" w:rsidRDefault="009D069A" w:rsidP="009D069A">
      <w:pPr>
        <w:pStyle w:val="NormalWeb"/>
        <w:spacing w:before="0" w:beforeAutospacing="0" w:after="0" w:afterAutospacing="0"/>
        <w:rPr>
          <w:rFonts w:ascii="Calibri" w:hAnsi="Calibri" w:cs="Calibri"/>
          <w:color w:val="000000"/>
        </w:rPr>
      </w:pPr>
      <w:r>
        <w:rPr>
          <w:rFonts w:ascii="Calibri" w:hAnsi="Calibri" w:cs="Calibri"/>
          <w:b/>
          <w:bCs/>
          <w:color w:val="000000"/>
        </w:rPr>
        <w:t>#</w:t>
      </w:r>
      <w:proofErr w:type="spellStart"/>
      <w:r>
        <w:rPr>
          <w:rFonts w:ascii="Calibri" w:hAnsi="Calibri" w:cs="Calibri"/>
          <w:b/>
          <w:bCs/>
          <w:color w:val="000000"/>
        </w:rPr>
        <w:t>MeToo</w:t>
      </w:r>
      <w:proofErr w:type="spellEnd"/>
      <w:r>
        <w:rPr>
          <w:rFonts w:ascii="Calibri" w:hAnsi="Calibri" w:cs="Calibri"/>
          <w:b/>
          <w:bCs/>
          <w:color w:val="000000"/>
        </w:rPr>
        <w:t xml:space="preserve"> Movement</w:t>
      </w:r>
    </w:p>
    <w:p w:rsidR="009D069A" w:rsidRDefault="009D069A" w:rsidP="009D069A">
      <w:pPr>
        <w:pStyle w:val="NormalWeb"/>
        <w:spacing w:before="0" w:beforeAutospacing="0" w:after="0" w:afterAutospacing="0"/>
        <w:rPr>
          <w:rFonts w:ascii="Calibri" w:hAnsi="Calibri" w:cs="Calibri"/>
          <w:color w:val="000000"/>
        </w:rPr>
      </w:pPr>
      <w:r>
        <w:rPr>
          <w:rFonts w:ascii="Calibri" w:hAnsi="Calibri" w:cs="Calibri"/>
          <w:color w:val="000000"/>
        </w:rPr>
        <w:t>Art has always been a vehicle for artists to express their concerns or outrage about inequity in society, and the #</w:t>
      </w:r>
      <w:proofErr w:type="spellStart"/>
      <w:r>
        <w:rPr>
          <w:rFonts w:ascii="Calibri" w:hAnsi="Calibri" w:cs="Calibri"/>
          <w:color w:val="000000"/>
        </w:rPr>
        <w:t>MeToo</w:t>
      </w:r>
      <w:proofErr w:type="spellEnd"/>
      <w:r>
        <w:rPr>
          <w:rFonts w:ascii="Calibri" w:hAnsi="Calibri" w:cs="Calibri"/>
          <w:color w:val="000000"/>
        </w:rPr>
        <w:t xml:space="preserve"> movement has emerged as a platform for women around the world to share their stories and shed light on the physical and emotional pain of sexual assault and harassment.</w:t>
      </w:r>
    </w:p>
    <w:p w:rsidR="009D069A" w:rsidRDefault="009D069A" w:rsidP="009D069A">
      <w:pPr>
        <w:pStyle w:val="NormalWeb"/>
        <w:spacing w:before="0" w:beforeAutospacing="0" w:after="0" w:afterAutospacing="0"/>
        <w:rPr>
          <w:rFonts w:ascii="Calibri" w:hAnsi="Calibri" w:cs="Calibri"/>
          <w:color w:val="000000"/>
        </w:rPr>
      </w:pPr>
    </w:p>
    <w:p w:rsidR="009D069A" w:rsidRDefault="00996248" w:rsidP="009D069A">
      <w:pPr>
        <w:pStyle w:val="NormalWeb"/>
        <w:spacing w:before="0" w:beforeAutospacing="0" w:after="0" w:afterAutospacing="0"/>
        <w:rPr>
          <w:rFonts w:ascii="Calibri" w:hAnsi="Calibri" w:cs="Calibri"/>
          <w:color w:val="000000"/>
        </w:rPr>
      </w:pPr>
      <w:r>
        <w:rPr>
          <w:rFonts w:ascii="Calibri" w:hAnsi="Calibri" w:cs="Calibri"/>
          <w:noProof/>
          <w:color w:val="000000"/>
          <w:sz w:val="22"/>
          <w:szCs w:val="22"/>
        </w:rPr>
        <w:drawing>
          <wp:anchor distT="0" distB="0" distL="114300" distR="114300" simplePos="0" relativeHeight="251689984" behindDoc="1" locked="0" layoutInCell="1" allowOverlap="1">
            <wp:simplePos x="0" y="0"/>
            <wp:positionH relativeFrom="margin">
              <wp:align>left</wp:align>
            </wp:positionH>
            <wp:positionV relativeFrom="paragraph">
              <wp:posOffset>712470</wp:posOffset>
            </wp:positionV>
            <wp:extent cx="2827020" cy="2827020"/>
            <wp:effectExtent l="0" t="0" r="0" b="0"/>
            <wp:wrapTight wrapText="bothSides">
              <wp:wrapPolygon edited="0">
                <wp:start x="0" y="0"/>
                <wp:lineTo x="0" y="21396"/>
                <wp:lineTo x="21396" y="21396"/>
                <wp:lineTo x="21396" y="0"/>
                <wp:lineTo x="0" y="0"/>
              </wp:wrapPolygon>
            </wp:wrapTight>
            <wp:docPr id="12" name="Picture 12" descr="Text Box: Claire Salvo, Stippling MeTo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xt Box: Claire Salvo, Stippling MeToo, 20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27020" cy="2827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069A">
        <w:rPr>
          <w:rFonts w:ascii="Calibri" w:hAnsi="Calibri" w:cs="Calibri"/>
          <w:color w:val="000000"/>
        </w:rPr>
        <w:t xml:space="preserve">American activist </w:t>
      </w:r>
      <w:proofErr w:type="spellStart"/>
      <w:r w:rsidR="009D069A">
        <w:rPr>
          <w:rFonts w:ascii="Calibri" w:hAnsi="Calibri" w:cs="Calibri"/>
          <w:color w:val="000000"/>
        </w:rPr>
        <w:t>Tarana</w:t>
      </w:r>
      <w:proofErr w:type="spellEnd"/>
      <w:r w:rsidR="009D069A">
        <w:rPr>
          <w:rFonts w:ascii="Calibri" w:hAnsi="Calibri" w:cs="Calibri"/>
          <w:color w:val="000000"/>
        </w:rPr>
        <w:t xml:space="preserve"> Burke started the #</w:t>
      </w:r>
      <w:proofErr w:type="spellStart"/>
      <w:r w:rsidR="009D069A">
        <w:rPr>
          <w:rFonts w:ascii="Calibri" w:hAnsi="Calibri" w:cs="Calibri"/>
          <w:color w:val="000000"/>
        </w:rPr>
        <w:t>MeToo</w:t>
      </w:r>
      <w:proofErr w:type="spellEnd"/>
      <w:r w:rsidR="009D069A">
        <w:rPr>
          <w:rFonts w:ascii="Calibri" w:hAnsi="Calibri" w:cs="Calibri"/>
          <w:color w:val="000000"/>
        </w:rPr>
        <w:t xml:space="preserve"> movement in 2006 to help survivors of sexual violence find “pathways to healing”. Since it was popularized on Twitter the movement has attracted waves of culturally responsive and sensitive work by artists of all types seeking a valuable and safe space for creative expression. Their work brings complexity of experience, compassion and understanding to the conversation.</w:t>
      </w:r>
    </w:p>
    <w:p w:rsidR="009D069A" w:rsidRDefault="009D069A" w:rsidP="009D069A">
      <w:pPr>
        <w:pStyle w:val="NormalWeb"/>
        <w:spacing w:before="0" w:beforeAutospacing="0" w:after="0" w:afterAutospacing="0"/>
        <w:rPr>
          <w:rFonts w:ascii="Calibri" w:hAnsi="Calibri" w:cs="Calibri"/>
          <w:color w:val="000000"/>
          <w:sz w:val="22"/>
          <w:szCs w:val="22"/>
        </w:rPr>
      </w:pPr>
    </w:p>
    <w:p w:rsidR="009D069A" w:rsidRDefault="009D069A" w:rsidP="009D069A">
      <w:pPr>
        <w:pStyle w:val="NormalWeb"/>
        <w:spacing w:before="0" w:beforeAutospacing="0" w:after="0" w:afterAutospacing="0"/>
        <w:rPr>
          <w:rFonts w:ascii="Calibri" w:hAnsi="Calibri" w:cs="Calibri"/>
          <w:color w:val="000000"/>
        </w:rPr>
      </w:pPr>
      <w:r>
        <w:rPr>
          <w:rFonts w:ascii="Calibri" w:hAnsi="Calibri" w:cs="Calibri"/>
          <w:color w:val="000000"/>
        </w:rPr>
        <w:t xml:space="preserve">Los Angele based artist </w:t>
      </w:r>
      <w:hyperlink r:id="rId19" w:history="1">
        <w:r>
          <w:rPr>
            <w:rStyle w:val="Hyperlink"/>
            <w:rFonts w:ascii="Calibri" w:hAnsi="Calibri" w:cs="Calibri"/>
          </w:rPr>
          <w:t>Claire Salvo</w:t>
        </w:r>
      </w:hyperlink>
      <w:r>
        <w:rPr>
          <w:rFonts w:ascii="Calibri" w:hAnsi="Calibri" w:cs="Calibri"/>
          <w:color w:val="000000"/>
        </w:rPr>
        <w:t xml:space="preserve"> felt inspired to create her </w:t>
      </w:r>
      <w:r>
        <w:rPr>
          <w:rFonts w:ascii="Calibri" w:hAnsi="Calibri" w:cs="Calibri"/>
          <w:i/>
          <w:iCs/>
          <w:color w:val="000000"/>
        </w:rPr>
        <w:t xml:space="preserve">Stippling </w:t>
      </w:r>
      <w:proofErr w:type="spellStart"/>
      <w:r>
        <w:rPr>
          <w:rFonts w:ascii="Calibri" w:hAnsi="Calibri" w:cs="Calibri"/>
          <w:i/>
          <w:iCs/>
          <w:color w:val="000000"/>
        </w:rPr>
        <w:t>MeToo</w:t>
      </w:r>
      <w:proofErr w:type="spellEnd"/>
      <w:r>
        <w:rPr>
          <w:rFonts w:ascii="Calibri" w:hAnsi="Calibri" w:cs="Calibri"/>
          <w:color w:val="000000"/>
        </w:rPr>
        <w:t xml:space="preserve"> portrait after experiencing sexual assault. Her work recounts the stories of nine women who have been sexually assaulted. Her hope, says Salvo, “is that women find community, connection, and power in these stories.”</w:t>
      </w:r>
    </w:p>
    <w:p w:rsidR="009D069A" w:rsidRDefault="009D069A" w:rsidP="009D069A">
      <w:pPr>
        <w:pStyle w:val="NormalWeb"/>
        <w:spacing w:before="0" w:beforeAutospacing="0" w:after="0" w:afterAutospacing="0"/>
        <w:rPr>
          <w:rFonts w:ascii="Calibri" w:hAnsi="Calibri" w:cs="Calibri"/>
          <w:color w:val="000000"/>
        </w:rPr>
      </w:pPr>
    </w:p>
    <w:p w:rsidR="009D069A" w:rsidRDefault="009D069A" w:rsidP="009D069A">
      <w:pPr>
        <w:pStyle w:val="NormalWeb"/>
        <w:spacing w:before="0" w:beforeAutospacing="0" w:after="0" w:afterAutospacing="0"/>
        <w:rPr>
          <w:rFonts w:ascii="Calibri" w:hAnsi="Calibri" w:cs="Calibri"/>
          <w:color w:val="000000"/>
          <w:sz w:val="22"/>
          <w:szCs w:val="22"/>
        </w:rPr>
      </w:pPr>
    </w:p>
    <w:p w:rsidR="009D069A" w:rsidRDefault="00996248" w:rsidP="009D069A">
      <w:pPr>
        <w:pStyle w:val="NormalWeb"/>
        <w:spacing w:before="0" w:beforeAutospacing="0" w:after="0" w:afterAutospacing="0"/>
        <w:rPr>
          <w:rFonts w:ascii="Calibri" w:hAnsi="Calibri" w:cs="Calibri"/>
          <w:color w:val="000000"/>
          <w:sz w:val="22"/>
          <w:szCs w:val="22"/>
        </w:rPr>
      </w:pPr>
      <w:r>
        <w:rPr>
          <w:rFonts w:ascii="Calibri" w:hAnsi="Calibri" w:cs="Calibri"/>
          <w:noProof/>
          <w:color w:val="000000"/>
          <w:sz w:val="22"/>
          <w:szCs w:val="22"/>
        </w:rPr>
        <w:drawing>
          <wp:anchor distT="0" distB="0" distL="114300" distR="114300" simplePos="0" relativeHeight="251691008" behindDoc="1" locked="0" layoutInCell="1" allowOverlap="1">
            <wp:simplePos x="0" y="0"/>
            <wp:positionH relativeFrom="margin">
              <wp:align>right</wp:align>
            </wp:positionH>
            <wp:positionV relativeFrom="paragraph">
              <wp:posOffset>275590</wp:posOffset>
            </wp:positionV>
            <wp:extent cx="2987040" cy="3695700"/>
            <wp:effectExtent l="0" t="0" r="3810" b="0"/>
            <wp:wrapTight wrapText="bothSides">
              <wp:wrapPolygon edited="0">
                <wp:start x="0" y="0"/>
                <wp:lineTo x="0" y="21489"/>
                <wp:lineTo x="21490" y="21489"/>
                <wp:lineTo x="21490" y="0"/>
                <wp:lineTo x="0" y="0"/>
              </wp:wrapPolygon>
            </wp:wrapTight>
            <wp:docPr id="10" name="Picture 10" descr="Text Box: Eliza Hatch, Cheer Up Luv,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ext Box: Eliza Hatch, Cheer Up Luv, 20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7040" cy="3695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4E49">
        <w:rPr>
          <w:rFonts w:cstheme="minorHAnsi"/>
          <w:noProof/>
          <w:sz w:val="36"/>
        </w:rPr>
        <mc:AlternateContent>
          <mc:Choice Requires="wps">
            <w:drawing>
              <wp:anchor distT="45720" distB="45720" distL="114300" distR="114300" simplePos="0" relativeHeight="251688960" behindDoc="1" locked="0" layoutInCell="1" allowOverlap="1" wp14:anchorId="0F2BC965" wp14:editId="1DD9EB21">
                <wp:simplePos x="0" y="0"/>
                <wp:positionH relativeFrom="column">
                  <wp:posOffset>-7620</wp:posOffset>
                </wp:positionH>
                <wp:positionV relativeFrom="paragraph">
                  <wp:posOffset>415925</wp:posOffset>
                </wp:positionV>
                <wp:extent cx="2827020" cy="257175"/>
                <wp:effectExtent l="0" t="0" r="0" b="0"/>
                <wp:wrapTight wrapText="bothSides">
                  <wp:wrapPolygon edited="0">
                    <wp:start x="437" y="0"/>
                    <wp:lineTo x="437" y="19200"/>
                    <wp:lineTo x="21105" y="19200"/>
                    <wp:lineTo x="21105" y="0"/>
                    <wp:lineTo x="437" y="0"/>
                  </wp:wrapPolygon>
                </wp:wrapTight>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257175"/>
                        </a:xfrm>
                        <a:prstGeom prst="rect">
                          <a:avLst/>
                        </a:prstGeom>
                        <a:noFill/>
                        <a:ln w="9525">
                          <a:noFill/>
                          <a:miter lim="800000"/>
                          <a:headEnd/>
                          <a:tailEnd/>
                        </a:ln>
                      </wps:spPr>
                      <wps:txbx>
                        <w:txbxContent>
                          <w:p w:rsidR="00305930" w:rsidRDefault="00305930" w:rsidP="00305930">
                            <w:r w:rsidRPr="007D142B">
                              <w:t>Claire Salvo</w:t>
                            </w:r>
                            <w:r>
                              <w:t>,</w:t>
                            </w:r>
                            <w:r w:rsidRPr="000A2423">
                              <w:t xml:space="preserve"> </w:t>
                            </w:r>
                            <w:r w:rsidRPr="007D142B">
                              <w:rPr>
                                <w:i/>
                              </w:rPr>
                              <w:t xml:space="preserve">Stippling </w:t>
                            </w:r>
                            <w:proofErr w:type="spellStart"/>
                            <w:r w:rsidRPr="007D142B">
                              <w:rPr>
                                <w:i/>
                              </w:rPr>
                              <w:t>MeToo</w:t>
                            </w:r>
                            <w:proofErr w:type="spellEnd"/>
                            <w:r>
                              <w:t>, 2017</w:t>
                            </w:r>
                          </w:p>
                          <w:p w:rsidR="00305930" w:rsidRDefault="00305930" w:rsidP="00305930"/>
                          <w:p w:rsidR="00305930" w:rsidRDefault="00305930" w:rsidP="003059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BC965" id="_x0000_s1036" type="#_x0000_t202" style="position:absolute;margin-left:-.6pt;margin-top:32.75pt;width:222.6pt;height:20.2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" filled="f" stroked="f">
                <v:textbox>
                  <w:txbxContent>
                    <w:p w:rsidR="00305930" w:rsidRDefault="00305930" w:rsidP="00305930">
                      <w:r w:rsidRPr="007D142B">
                        <w:t>Claire Salvo</w:t>
                      </w:r>
                      <w:r>
                        <w:t>,</w:t>
                      </w:r>
                      <w:r w:rsidRPr="000A2423">
                        <w:t xml:space="preserve"> </w:t>
                      </w:r>
                      <w:r w:rsidRPr="007D142B">
                        <w:rPr>
                          <w:i/>
                        </w:rPr>
                        <w:t xml:space="preserve">Stippling </w:t>
                      </w:r>
                      <w:proofErr w:type="spellStart"/>
                      <w:r w:rsidRPr="007D142B">
                        <w:rPr>
                          <w:i/>
                        </w:rPr>
                        <w:t>MeToo</w:t>
                      </w:r>
                      <w:proofErr w:type="spellEnd"/>
                      <w:r>
                        <w:t>, 2017</w:t>
                      </w:r>
                    </w:p>
                    <w:p w:rsidR="00305930" w:rsidRDefault="00305930" w:rsidP="00305930"/>
                    <w:p w:rsidR="00305930" w:rsidRDefault="00305930" w:rsidP="00305930"/>
                  </w:txbxContent>
                </v:textbox>
                <w10:wrap type="tight"/>
              </v:shape>
            </w:pict>
          </mc:Fallback>
        </mc:AlternateContent>
      </w:r>
    </w:p>
    <w:p w:rsidR="00996248" w:rsidRDefault="009D069A" w:rsidP="009D069A">
      <w:pPr>
        <w:pStyle w:val="NormalWeb"/>
        <w:spacing w:before="0" w:beforeAutospacing="0" w:after="0" w:afterAutospacing="0"/>
        <w:rPr>
          <w:rFonts w:ascii="Calibri" w:hAnsi="Calibri" w:cs="Calibri"/>
          <w:color w:val="000000"/>
        </w:rPr>
      </w:pPr>
      <w:r>
        <w:rPr>
          <w:rFonts w:ascii="Calibri" w:hAnsi="Calibri" w:cs="Calibri"/>
          <w:color w:val="000000"/>
        </w:rPr>
        <w:t xml:space="preserve">Photojournalist </w:t>
      </w:r>
      <w:hyperlink r:id="rId21" w:history="1">
        <w:r>
          <w:rPr>
            <w:rStyle w:val="Hyperlink"/>
            <w:rFonts w:ascii="Calibri" w:hAnsi="Calibri" w:cs="Calibri"/>
          </w:rPr>
          <w:t>Eliza Hatch</w:t>
        </w:r>
      </w:hyperlink>
      <w:r>
        <w:rPr>
          <w:rFonts w:ascii="Calibri" w:hAnsi="Calibri" w:cs="Calibri"/>
          <w:color w:val="000000"/>
        </w:rPr>
        <w:t xml:space="preserve"> created </w:t>
      </w:r>
      <w:hyperlink r:id="rId22" w:history="1">
        <w:r>
          <w:rPr>
            <w:rStyle w:val="Hyperlink"/>
            <w:rFonts w:ascii="Calibri" w:hAnsi="Calibri" w:cs="Calibri"/>
            <w:i/>
            <w:iCs/>
          </w:rPr>
          <w:t xml:space="preserve">Cheer </w:t>
        </w:r>
        <w:proofErr w:type="gramStart"/>
        <w:r>
          <w:rPr>
            <w:rStyle w:val="Hyperlink"/>
            <w:rFonts w:ascii="Calibri" w:hAnsi="Calibri" w:cs="Calibri"/>
            <w:i/>
            <w:iCs/>
          </w:rPr>
          <w:t>Up</w:t>
        </w:r>
        <w:proofErr w:type="gramEnd"/>
        <w:r>
          <w:rPr>
            <w:rStyle w:val="Hyperlink"/>
            <w:rFonts w:ascii="Calibri" w:hAnsi="Calibri" w:cs="Calibri"/>
            <w:i/>
            <w:iCs/>
          </w:rPr>
          <w:t xml:space="preserve"> Luv</w:t>
        </w:r>
      </w:hyperlink>
      <w:r>
        <w:rPr>
          <w:rFonts w:ascii="Calibri" w:hAnsi="Calibri" w:cs="Calibri"/>
          <w:color w:val="000000"/>
        </w:rPr>
        <w:t>, a series of photographs and interviews retelling women’s stories of sexual harassment. Says Hatch, “I started the project as a way of showing my male friends the kind of things we would have to put up with…however as the project grew, it became more than just raising awareness.” Today</w:t>
      </w:r>
      <w:r>
        <w:rPr>
          <w:rFonts w:ascii="Calibri" w:hAnsi="Calibri" w:cs="Calibri"/>
          <w:i/>
          <w:iCs/>
          <w:color w:val="000000"/>
        </w:rPr>
        <w:t xml:space="preserve">, Cheer </w:t>
      </w:r>
      <w:proofErr w:type="gramStart"/>
      <w:r>
        <w:rPr>
          <w:rFonts w:ascii="Calibri" w:hAnsi="Calibri" w:cs="Calibri"/>
          <w:i/>
          <w:iCs/>
          <w:color w:val="000000"/>
        </w:rPr>
        <w:t>Up</w:t>
      </w:r>
      <w:proofErr w:type="gramEnd"/>
      <w:r>
        <w:rPr>
          <w:rFonts w:ascii="Calibri" w:hAnsi="Calibri" w:cs="Calibri"/>
          <w:i/>
          <w:iCs/>
          <w:color w:val="000000"/>
        </w:rPr>
        <w:t xml:space="preserve"> Love</w:t>
      </w:r>
      <w:r>
        <w:rPr>
          <w:rFonts w:ascii="Calibri" w:hAnsi="Calibri" w:cs="Calibri"/>
          <w:color w:val="000000"/>
        </w:rPr>
        <w:t xml:space="preserve"> is a global platform for women to find solidarity and strength.</w:t>
      </w:r>
    </w:p>
    <w:p w:rsidR="00996248" w:rsidRDefault="00996248">
      <w:pPr>
        <w:rPr>
          <w:rFonts w:ascii="Calibri" w:eastAsia="Times New Roman" w:hAnsi="Calibri" w:cs="Calibri"/>
          <w:color w:val="000000"/>
          <w:sz w:val="24"/>
          <w:szCs w:val="24"/>
        </w:rPr>
      </w:pPr>
      <w:r w:rsidRPr="00C74E49">
        <w:rPr>
          <w:rFonts w:eastAsia="Times New Roman" w:cstheme="minorHAnsi"/>
          <w:noProof/>
          <w:sz w:val="36"/>
          <w:szCs w:val="24"/>
        </w:rPr>
        <mc:AlternateContent>
          <mc:Choice Requires="wps">
            <w:drawing>
              <wp:anchor distT="45720" distB="45720" distL="114300" distR="114300" simplePos="0" relativeHeight="251693056" behindDoc="1" locked="0" layoutInCell="1" allowOverlap="1" wp14:anchorId="36AC86BA" wp14:editId="13B954C1">
                <wp:simplePos x="0" y="0"/>
                <wp:positionH relativeFrom="column">
                  <wp:posOffset>662940</wp:posOffset>
                </wp:positionH>
                <wp:positionV relativeFrom="paragraph">
                  <wp:posOffset>1129030</wp:posOffset>
                </wp:positionV>
                <wp:extent cx="2266950" cy="257175"/>
                <wp:effectExtent l="0" t="0" r="0" b="0"/>
                <wp:wrapTight wrapText="bothSides">
                  <wp:wrapPolygon edited="0">
                    <wp:start x="545" y="0"/>
                    <wp:lineTo x="545" y="19200"/>
                    <wp:lineTo x="20874" y="19200"/>
                    <wp:lineTo x="20874" y="0"/>
                    <wp:lineTo x="545"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57175"/>
                        </a:xfrm>
                        <a:prstGeom prst="rect">
                          <a:avLst/>
                        </a:prstGeom>
                        <a:noFill/>
                        <a:ln w="9525">
                          <a:noFill/>
                          <a:miter lim="800000"/>
                          <a:headEnd/>
                          <a:tailEnd/>
                        </a:ln>
                      </wps:spPr>
                      <wps:txbx>
                        <w:txbxContent>
                          <w:p w:rsidR="00996248" w:rsidRDefault="00996248" w:rsidP="00996248">
                            <w:pPr>
                              <w:jc w:val="right"/>
                            </w:pPr>
                            <w:r w:rsidRPr="007D142B">
                              <w:t>Eliza Hatch</w:t>
                            </w:r>
                            <w:r>
                              <w:t>,</w:t>
                            </w:r>
                            <w:r w:rsidRPr="000A2423">
                              <w:t xml:space="preserve"> </w:t>
                            </w:r>
                            <w:r w:rsidRPr="007D142B">
                              <w:rPr>
                                <w:i/>
                              </w:rPr>
                              <w:t>Cheer Up Luv</w:t>
                            </w:r>
                            <w:r>
                              <w:t>, 2017</w:t>
                            </w:r>
                          </w:p>
                          <w:p w:rsidR="00996248" w:rsidRDefault="00996248" w:rsidP="00996248">
                            <w:pPr>
                              <w:jc w:val="right"/>
                            </w:pPr>
                          </w:p>
                          <w:p w:rsidR="00996248" w:rsidRDefault="00996248" w:rsidP="00996248">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C86BA" id="_x0000_s1037" type="#_x0000_t202" style="position:absolute;margin-left:52.2pt;margin-top:88.9pt;width:178.5pt;height:20.2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" filled="f" stroked="f">
                <v:textbox>
                  <w:txbxContent>
                    <w:p w:rsidR="00996248" w:rsidRDefault="00996248" w:rsidP="00996248">
                      <w:pPr>
                        <w:jc w:val="right"/>
                      </w:pPr>
                      <w:r w:rsidRPr="007D142B">
                        <w:t>Eliza Hatch</w:t>
                      </w:r>
                      <w:r>
                        <w:t>,</w:t>
                      </w:r>
                      <w:r w:rsidRPr="000A2423">
                        <w:t xml:space="preserve"> </w:t>
                      </w:r>
                      <w:r w:rsidRPr="007D142B">
                        <w:rPr>
                          <w:i/>
                        </w:rPr>
                        <w:t>Cheer Up Luv</w:t>
                      </w:r>
                      <w:r>
                        <w:t>, 2017</w:t>
                      </w:r>
                    </w:p>
                    <w:p w:rsidR="00996248" w:rsidRDefault="00996248" w:rsidP="00996248">
                      <w:pPr>
                        <w:jc w:val="right"/>
                      </w:pPr>
                    </w:p>
                    <w:p w:rsidR="00996248" w:rsidRDefault="00996248" w:rsidP="00996248">
                      <w:pPr>
                        <w:jc w:val="right"/>
                      </w:pPr>
                    </w:p>
                  </w:txbxContent>
                </v:textbox>
                <w10:wrap type="tight"/>
              </v:shape>
            </w:pict>
          </mc:Fallback>
        </mc:AlternateContent>
      </w:r>
      <w:r>
        <w:rPr>
          <w:rFonts w:ascii="Calibri" w:hAnsi="Calibri" w:cs="Calibri"/>
          <w:color w:val="000000"/>
        </w:rPr>
        <w:br w:type="page"/>
      </w:r>
    </w:p>
    <w:p w:rsidR="009D069A" w:rsidRDefault="009D069A" w:rsidP="009D069A">
      <w:pPr>
        <w:pStyle w:val="NormalWeb"/>
        <w:spacing w:before="0" w:beforeAutospacing="0" w:after="0" w:afterAutospacing="0"/>
        <w:rPr>
          <w:rFonts w:ascii="Calibri" w:hAnsi="Calibri" w:cs="Calibri"/>
          <w:color w:val="000000"/>
        </w:rPr>
      </w:pPr>
      <w:r>
        <w:rPr>
          <w:rFonts w:ascii="Calibri" w:hAnsi="Calibri" w:cs="Calibri"/>
          <w:b/>
          <w:bCs/>
          <w:color w:val="000000"/>
        </w:rPr>
        <w:t>Black Lives Matter</w:t>
      </w:r>
    </w:p>
    <w:p w:rsidR="009D069A" w:rsidRDefault="009D069A" w:rsidP="009D069A">
      <w:pPr>
        <w:pStyle w:val="NormalWeb"/>
        <w:spacing w:before="0" w:beforeAutospacing="0" w:after="0" w:afterAutospacing="0"/>
        <w:rPr>
          <w:rFonts w:ascii="Calibri" w:hAnsi="Calibri" w:cs="Calibri"/>
          <w:color w:val="000000"/>
        </w:rPr>
      </w:pPr>
      <w:r>
        <w:rPr>
          <w:rFonts w:ascii="Calibri" w:hAnsi="Calibri" w:cs="Calibri"/>
          <w:color w:val="000000"/>
        </w:rPr>
        <w:t xml:space="preserve">Art makes social justice visible and </w:t>
      </w:r>
      <w:hyperlink r:id="rId23" w:history="1">
        <w:r>
          <w:rPr>
            <w:rStyle w:val="Hyperlink"/>
            <w:rFonts w:ascii="Calibri" w:hAnsi="Calibri" w:cs="Calibri"/>
          </w:rPr>
          <w:t>documents movements</w:t>
        </w:r>
      </w:hyperlink>
      <w:r>
        <w:rPr>
          <w:rFonts w:ascii="Calibri" w:hAnsi="Calibri" w:cs="Calibri"/>
          <w:color w:val="000000"/>
        </w:rPr>
        <w:t>. It has the ability to rally support and create a sense of community in times of crisis. In recent years, as the Black Lives Matter movement has gained momentum, graffiti has increasingly been used to advance its vision. The inherently political medium’s storytelling powers have become a way for communities to raise awareness, express themselves, and educate the public.</w:t>
      </w:r>
    </w:p>
    <w:p w:rsidR="009D069A" w:rsidRDefault="004F3D0A" w:rsidP="009D069A">
      <w:pPr>
        <w:pStyle w:val="NormalWeb"/>
        <w:spacing w:before="0" w:beforeAutospacing="0" w:after="0" w:afterAutospacing="0"/>
        <w:rPr>
          <w:rFonts w:ascii="Calibri" w:hAnsi="Calibri" w:cs="Calibri"/>
          <w:color w:val="000000"/>
        </w:rPr>
      </w:pPr>
      <w:r>
        <w:rPr>
          <w:rFonts w:ascii="Calibri" w:hAnsi="Calibri" w:cs="Calibri"/>
          <w:noProof/>
          <w:color w:val="000000"/>
          <w:sz w:val="22"/>
          <w:szCs w:val="22"/>
        </w:rPr>
        <w:drawing>
          <wp:anchor distT="0" distB="0" distL="114300" distR="114300" simplePos="0" relativeHeight="251696128" behindDoc="1" locked="0" layoutInCell="1" allowOverlap="1">
            <wp:simplePos x="0" y="0"/>
            <wp:positionH relativeFrom="margin">
              <wp:align>left</wp:align>
            </wp:positionH>
            <wp:positionV relativeFrom="paragraph">
              <wp:posOffset>146685</wp:posOffset>
            </wp:positionV>
            <wp:extent cx="3931920" cy="3078480"/>
            <wp:effectExtent l="0" t="0" r="0" b="7620"/>
            <wp:wrapTight wrapText="bothSides">
              <wp:wrapPolygon edited="0">
                <wp:start x="0" y="0"/>
                <wp:lineTo x="0" y="21520"/>
                <wp:lineTo x="21453" y="21520"/>
                <wp:lineTo x="21453" y="0"/>
                <wp:lineTo x="0" y="0"/>
              </wp:wrapPolygon>
            </wp:wrapTight>
            <wp:docPr id="8" name="Picture 8" descr="Text Box: fewandfarwomen, graffiti,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ext Box: fewandfarwomen, graffiti, 20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31920" cy="3078480"/>
                    </a:xfrm>
                    <a:prstGeom prst="rect">
                      <a:avLst/>
                    </a:prstGeom>
                    <a:noFill/>
                    <a:ln>
                      <a:noFill/>
                    </a:ln>
                  </pic:spPr>
                </pic:pic>
              </a:graphicData>
            </a:graphic>
          </wp:anchor>
        </w:drawing>
      </w:r>
    </w:p>
    <w:p w:rsidR="009D069A" w:rsidRDefault="004F3D0A" w:rsidP="009D069A">
      <w:pPr>
        <w:pStyle w:val="NormalWeb"/>
        <w:spacing w:before="0" w:beforeAutospacing="0" w:after="0" w:afterAutospacing="0"/>
        <w:rPr>
          <w:rFonts w:ascii="Calibri" w:hAnsi="Calibri" w:cs="Calibri"/>
          <w:color w:val="000000"/>
        </w:rPr>
      </w:pPr>
      <w:r w:rsidRPr="00C74E49">
        <w:rPr>
          <w:rFonts w:cstheme="minorHAnsi"/>
          <w:noProof/>
          <w:sz w:val="36"/>
        </w:rPr>
        <mc:AlternateContent>
          <mc:Choice Requires="wps">
            <w:drawing>
              <wp:anchor distT="45720" distB="45720" distL="114300" distR="114300" simplePos="0" relativeHeight="251695104" behindDoc="1" locked="0" layoutInCell="1" allowOverlap="1" wp14:anchorId="7248F8BA" wp14:editId="747AED48">
                <wp:simplePos x="0" y="0"/>
                <wp:positionH relativeFrom="margin">
                  <wp:align>left</wp:align>
                </wp:positionH>
                <wp:positionV relativeFrom="paragraph">
                  <wp:posOffset>3111500</wp:posOffset>
                </wp:positionV>
                <wp:extent cx="4084320" cy="388620"/>
                <wp:effectExtent l="0" t="0" r="0" b="0"/>
                <wp:wrapTight wrapText="bothSides">
                  <wp:wrapPolygon edited="0">
                    <wp:start x="302" y="0"/>
                    <wp:lineTo x="302" y="20118"/>
                    <wp:lineTo x="21257" y="20118"/>
                    <wp:lineTo x="21257" y="0"/>
                    <wp:lineTo x="302" y="0"/>
                  </wp:wrapPolygon>
                </wp:wrapTight>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388620"/>
                        </a:xfrm>
                        <a:prstGeom prst="rect">
                          <a:avLst/>
                        </a:prstGeom>
                        <a:noFill/>
                        <a:ln w="9525">
                          <a:noFill/>
                          <a:miter lim="800000"/>
                          <a:headEnd/>
                          <a:tailEnd/>
                        </a:ln>
                      </wps:spPr>
                      <wps:txbx>
                        <w:txbxContent>
                          <w:p w:rsidR="004F3D0A" w:rsidRDefault="004F3D0A" w:rsidP="004F3D0A">
                            <w:proofErr w:type="spellStart"/>
                            <w:proofErr w:type="gramStart"/>
                            <w:r w:rsidRPr="007D142B">
                              <w:t>fewandfarwomen</w:t>
                            </w:r>
                            <w:proofErr w:type="spellEnd"/>
                            <w:proofErr w:type="gramEnd"/>
                            <w:r>
                              <w:t>, graffiti, 2019</w:t>
                            </w:r>
                          </w:p>
                          <w:p w:rsidR="004F3D0A" w:rsidRDefault="004F3D0A" w:rsidP="004F3D0A"/>
                          <w:p w:rsidR="004F3D0A" w:rsidRDefault="004F3D0A" w:rsidP="004F3D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8F8BA" id="_x0000_s1038" type="#_x0000_t202" style="position:absolute;margin-left:0;margin-top:245pt;width:321.6pt;height:30.6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" filled="f" stroked="f">
                <v:textbox>
                  <w:txbxContent>
                    <w:p w:rsidR="004F3D0A" w:rsidRDefault="004F3D0A" w:rsidP="004F3D0A">
                      <w:proofErr w:type="spellStart"/>
                      <w:proofErr w:type="gramStart"/>
                      <w:r w:rsidRPr="007D142B">
                        <w:t>fewandfarwomen</w:t>
                      </w:r>
                      <w:proofErr w:type="spellEnd"/>
                      <w:proofErr w:type="gramEnd"/>
                      <w:r>
                        <w:t>, graffiti, 2019</w:t>
                      </w:r>
                    </w:p>
                    <w:p w:rsidR="004F3D0A" w:rsidRDefault="004F3D0A" w:rsidP="004F3D0A"/>
                    <w:p w:rsidR="004F3D0A" w:rsidRDefault="004F3D0A" w:rsidP="004F3D0A"/>
                  </w:txbxContent>
                </v:textbox>
                <w10:wrap type="tight" anchorx="margin"/>
              </v:shape>
            </w:pict>
          </mc:Fallback>
        </mc:AlternateContent>
      </w:r>
      <w:r w:rsidR="009D069A">
        <w:rPr>
          <w:rFonts w:ascii="Calibri" w:hAnsi="Calibri" w:cs="Calibri"/>
          <w:color w:val="000000"/>
        </w:rPr>
        <w:t xml:space="preserve">The link between graffiti, street art and activism led to the creation of organizations that harness the power of visual imagery and language to work towards social change. Cleveland’s Graffiti </w:t>
      </w:r>
      <w:proofErr w:type="spellStart"/>
      <w:r w:rsidR="009D069A">
        <w:rPr>
          <w:rFonts w:ascii="Calibri" w:hAnsi="Calibri" w:cs="Calibri"/>
          <w:color w:val="000000"/>
        </w:rPr>
        <w:t>HeArt</w:t>
      </w:r>
      <w:proofErr w:type="spellEnd"/>
      <w:r w:rsidR="009D069A">
        <w:rPr>
          <w:rFonts w:ascii="Calibri" w:hAnsi="Calibri" w:cs="Calibri"/>
          <w:color w:val="000000"/>
        </w:rPr>
        <w:t xml:space="preserve">, funds art scholarships and urban development projects within communities. </w:t>
      </w:r>
      <w:proofErr w:type="spellStart"/>
      <w:proofErr w:type="gramStart"/>
      <w:r w:rsidR="009D069A">
        <w:rPr>
          <w:rFonts w:ascii="Calibri" w:hAnsi="Calibri" w:cs="Calibri"/>
          <w:color w:val="000000"/>
        </w:rPr>
        <w:t>fewandfarwomen</w:t>
      </w:r>
      <w:proofErr w:type="spellEnd"/>
      <w:proofErr w:type="gramEnd"/>
      <w:r w:rsidR="009D069A">
        <w:rPr>
          <w:rFonts w:ascii="Calibri" w:hAnsi="Calibri" w:cs="Calibri"/>
          <w:color w:val="000000"/>
        </w:rPr>
        <w:t>, organized in 2011 is an international group of women who share a commitment to creativity, education and social justice as they “beautify streets, draw, paint and teach all over the globe”.</w:t>
      </w:r>
    </w:p>
    <w:p w:rsidR="009D069A" w:rsidRDefault="009D069A" w:rsidP="009D069A">
      <w:pPr>
        <w:pStyle w:val="NormalWeb"/>
        <w:spacing w:before="0" w:beforeAutospacing="0" w:after="0" w:afterAutospacing="0"/>
        <w:rPr>
          <w:rFonts w:ascii="Calibri" w:hAnsi="Calibri" w:cs="Calibri"/>
          <w:color w:val="000000"/>
        </w:rPr>
      </w:pPr>
    </w:p>
    <w:p w:rsidR="009D069A" w:rsidRDefault="009D069A" w:rsidP="009D069A">
      <w:pPr>
        <w:pStyle w:val="NormalWeb"/>
        <w:spacing w:before="0" w:beforeAutospacing="0" w:after="0" w:afterAutospacing="0"/>
        <w:rPr>
          <w:rFonts w:ascii="Calibri" w:hAnsi="Calibri" w:cs="Calibri"/>
          <w:color w:val="000000"/>
        </w:rPr>
      </w:pPr>
      <w:r>
        <w:rPr>
          <w:rFonts w:ascii="Calibri" w:hAnsi="Calibri" w:cs="Calibri"/>
          <w:color w:val="000000"/>
        </w:rPr>
        <w:t>Explains its founder, Meme, “Art on the streets is a way of storytelling. It has often been the visual counterpart to many movements, as murals and graffiti respond almost immediately to our constantly changing times.”</w:t>
      </w:r>
    </w:p>
    <w:p w:rsidR="009D069A" w:rsidRDefault="009D069A" w:rsidP="009D069A">
      <w:pPr>
        <w:pStyle w:val="NormalWeb"/>
        <w:spacing w:before="0" w:beforeAutospacing="0" w:after="0" w:afterAutospacing="0"/>
        <w:rPr>
          <w:rFonts w:ascii="Calibri" w:hAnsi="Calibri" w:cs="Calibri"/>
          <w:color w:val="0000FF"/>
        </w:rPr>
      </w:pPr>
    </w:p>
    <w:p w:rsidR="009D069A" w:rsidRDefault="00584389" w:rsidP="009D069A">
      <w:pPr>
        <w:pStyle w:val="NormalWeb"/>
        <w:spacing w:before="0" w:beforeAutospacing="0" w:after="0" w:afterAutospacing="0"/>
        <w:rPr>
          <w:rFonts w:ascii="Calibri" w:hAnsi="Calibri" w:cs="Calibri"/>
          <w:color w:val="000000"/>
        </w:rPr>
      </w:pPr>
      <w:hyperlink r:id="rId25" w:history="1">
        <w:r w:rsidR="009D069A">
          <w:rPr>
            <w:rStyle w:val="Hyperlink"/>
            <w:rFonts w:ascii="Calibri" w:hAnsi="Calibri" w:cs="Calibri"/>
          </w:rPr>
          <w:t xml:space="preserve">Foley Square </w:t>
        </w:r>
      </w:hyperlink>
      <w:r w:rsidR="009D069A">
        <w:rPr>
          <w:rFonts w:ascii="Calibri" w:hAnsi="Calibri" w:cs="Calibri"/>
          <w:color w:val="000000"/>
        </w:rPr>
        <w:t xml:space="preserve">in Lower Manhattan and Harlem featured multicolored letters of </w:t>
      </w:r>
      <w:hyperlink r:id="rId26" w:history="1">
        <w:r w:rsidR="009D069A">
          <w:rPr>
            <w:rStyle w:val="Hyperlink"/>
            <w:rFonts w:ascii="Calibri" w:hAnsi="Calibri" w:cs="Calibri"/>
          </w:rPr>
          <w:t>Black Lives Matter</w:t>
        </w:r>
      </w:hyperlink>
      <w:r w:rsidR="009D069A">
        <w:rPr>
          <w:rFonts w:ascii="Calibri" w:hAnsi="Calibri" w:cs="Calibri"/>
          <w:color w:val="000000"/>
        </w:rPr>
        <w:t xml:space="preserve"> replete with imagery related to Black people who were killed by the police, as well as vibrant symbols of freedom, hope and joy.</w:t>
      </w:r>
    </w:p>
    <w:p w:rsidR="009D069A" w:rsidRDefault="009D069A" w:rsidP="009D069A">
      <w:pPr>
        <w:pStyle w:val="NormalWeb"/>
        <w:spacing w:before="0" w:beforeAutospacing="0" w:after="0" w:afterAutospacing="0"/>
        <w:rPr>
          <w:rFonts w:ascii="Calibri" w:hAnsi="Calibri" w:cs="Calibri"/>
          <w:color w:val="000000"/>
        </w:rPr>
      </w:pPr>
    </w:p>
    <w:p w:rsidR="009D069A" w:rsidRDefault="009D069A" w:rsidP="009D069A">
      <w:pPr>
        <w:pStyle w:val="NormalWeb"/>
        <w:spacing w:before="0" w:beforeAutospacing="0" w:after="0" w:afterAutospacing="0"/>
        <w:rPr>
          <w:rFonts w:ascii="Calibri" w:hAnsi="Calibri" w:cs="Calibri"/>
          <w:color w:val="000000"/>
        </w:rPr>
      </w:pPr>
      <w:r>
        <w:rPr>
          <w:rFonts w:ascii="Calibri" w:hAnsi="Calibri" w:cs="Calibri"/>
          <w:color w:val="000000"/>
        </w:rPr>
        <w:t xml:space="preserve">In Cincinnati, the art appears in the red, black and green of the Pan-African flag, with silhouettes, phrases and textured designs </w:t>
      </w:r>
      <w:hyperlink r:id="rId27" w:history="1">
        <w:r>
          <w:rPr>
            <w:rStyle w:val="Hyperlink"/>
            <w:rFonts w:ascii="Calibri" w:hAnsi="Calibri" w:cs="Calibri"/>
          </w:rPr>
          <w:t>filling the letters</w:t>
        </w:r>
      </w:hyperlink>
      <w:r>
        <w:rPr>
          <w:rFonts w:ascii="Calibri" w:hAnsi="Calibri" w:cs="Calibri"/>
          <w:color w:val="000000"/>
        </w:rPr>
        <w:t xml:space="preserve">. In Jackson, Mich., it was designed it in a </w:t>
      </w:r>
      <w:hyperlink r:id="rId28" w:history="1">
        <w:r>
          <w:rPr>
            <w:rStyle w:val="Hyperlink"/>
            <w:rFonts w:ascii="Calibri" w:hAnsi="Calibri" w:cs="Calibri"/>
          </w:rPr>
          <w:t>graffiti-style font.</w:t>
        </w:r>
      </w:hyperlink>
      <w:r>
        <w:rPr>
          <w:rFonts w:ascii="Calibri" w:hAnsi="Calibri" w:cs="Calibri"/>
          <w:color w:val="000000"/>
        </w:rPr>
        <w:t xml:space="preserve"> In Portland, Ore., </w:t>
      </w:r>
      <w:hyperlink r:id="rId29" w:history="1">
        <w:r>
          <w:rPr>
            <w:rStyle w:val="Hyperlink"/>
            <w:rFonts w:ascii="Calibri" w:hAnsi="Calibri" w:cs="Calibri"/>
          </w:rPr>
          <w:t>the letters contained</w:t>
        </w:r>
      </w:hyperlink>
      <w:r>
        <w:rPr>
          <w:rFonts w:ascii="Calibri" w:hAnsi="Calibri" w:cs="Calibri"/>
          <w:color w:val="000000"/>
        </w:rPr>
        <w:t xml:space="preserve"> a timeline of historical injustices in the state.</w:t>
      </w:r>
    </w:p>
    <w:p w:rsidR="009D069A" w:rsidRDefault="009D069A" w:rsidP="009D069A">
      <w:pPr>
        <w:pStyle w:val="NormalWeb"/>
        <w:spacing w:before="0" w:beforeAutospacing="0" w:after="0" w:afterAutospacing="0"/>
        <w:rPr>
          <w:rFonts w:ascii="Calibri" w:hAnsi="Calibri" w:cs="Calibri"/>
          <w:color w:val="000000"/>
        </w:rPr>
      </w:pPr>
    </w:p>
    <w:p w:rsidR="009D069A" w:rsidRDefault="004F3D0A" w:rsidP="009D069A">
      <w:pPr>
        <w:pStyle w:val="NormalWeb"/>
        <w:spacing w:before="0" w:beforeAutospacing="0" w:after="0" w:afterAutospacing="0"/>
        <w:rPr>
          <w:rFonts w:ascii="Calibri" w:hAnsi="Calibri" w:cs="Calibri"/>
          <w:color w:val="000000"/>
        </w:rPr>
      </w:pPr>
      <w:r w:rsidRPr="00C74E49">
        <w:rPr>
          <w:rFonts w:cstheme="minorHAnsi"/>
          <w:noProof/>
          <w:sz w:val="36"/>
        </w:rPr>
        <mc:AlternateContent>
          <mc:Choice Requires="wps">
            <w:drawing>
              <wp:anchor distT="45720" distB="45720" distL="114300" distR="114300" simplePos="0" relativeHeight="251699200" behindDoc="1" locked="0" layoutInCell="1" allowOverlap="1" wp14:anchorId="1FC45B8A" wp14:editId="4AF8739B">
                <wp:simplePos x="0" y="0"/>
                <wp:positionH relativeFrom="margin">
                  <wp:align>left</wp:align>
                </wp:positionH>
                <wp:positionV relativeFrom="paragraph">
                  <wp:posOffset>2499360</wp:posOffset>
                </wp:positionV>
                <wp:extent cx="4617720" cy="335280"/>
                <wp:effectExtent l="0" t="0" r="0" b="0"/>
                <wp:wrapTight wrapText="bothSides">
                  <wp:wrapPolygon edited="0">
                    <wp:start x="267" y="0"/>
                    <wp:lineTo x="267" y="19636"/>
                    <wp:lineTo x="21297" y="19636"/>
                    <wp:lineTo x="21297" y="0"/>
                    <wp:lineTo x="267"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335280"/>
                        </a:xfrm>
                        <a:prstGeom prst="rect">
                          <a:avLst/>
                        </a:prstGeom>
                        <a:noFill/>
                        <a:ln w="9525">
                          <a:noFill/>
                          <a:miter lim="800000"/>
                          <a:headEnd/>
                          <a:tailEnd/>
                        </a:ln>
                      </wps:spPr>
                      <wps:txbx>
                        <w:txbxContent>
                          <w:p w:rsidR="004F3D0A" w:rsidRDefault="004F3D0A" w:rsidP="004F3D0A">
                            <w:r>
                              <w:t xml:space="preserve">Shelby Fry, </w:t>
                            </w:r>
                            <w:r w:rsidRPr="007D142B">
                              <w:rPr>
                                <w:i/>
                              </w:rPr>
                              <w:t>Solidarity Mural</w:t>
                            </w:r>
                            <w:r>
                              <w:t>, 2020, photo by Robert Felderman</w:t>
                            </w:r>
                          </w:p>
                          <w:p w:rsidR="004F3D0A" w:rsidRDefault="004F3D0A" w:rsidP="004F3D0A"/>
                          <w:p w:rsidR="004F3D0A" w:rsidRDefault="004F3D0A" w:rsidP="004F3D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45B8A" id="_x0000_s1039" type="#_x0000_t202" style="position:absolute;margin-left:0;margin-top:196.8pt;width:363.6pt;height:26.4pt;z-index:-251617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" filled="f" stroked="f">
                <v:textbox>
                  <w:txbxContent>
                    <w:p w:rsidR="004F3D0A" w:rsidRDefault="004F3D0A" w:rsidP="004F3D0A">
                      <w:r>
                        <w:t xml:space="preserve">Shelby Fry, </w:t>
                      </w:r>
                      <w:r w:rsidRPr="007D142B">
                        <w:rPr>
                          <w:i/>
                        </w:rPr>
                        <w:t>Solidarity Mural</w:t>
                      </w:r>
                      <w:r>
                        <w:t>, 2020, photo by Robert Felderman</w:t>
                      </w:r>
                    </w:p>
                    <w:p w:rsidR="004F3D0A" w:rsidRDefault="004F3D0A" w:rsidP="004F3D0A"/>
                    <w:p w:rsidR="004F3D0A" w:rsidRDefault="004F3D0A" w:rsidP="004F3D0A"/>
                  </w:txbxContent>
                </v:textbox>
                <w10:wrap type="tight" anchorx="margin"/>
              </v:shape>
            </w:pict>
          </mc:Fallback>
        </mc:AlternateContent>
      </w:r>
      <w:r w:rsidR="009D069A">
        <w:rPr>
          <w:rFonts w:ascii="Calibri" w:hAnsi="Calibri" w:cs="Calibri"/>
          <w:noProof/>
          <w:color w:val="000000"/>
          <w:sz w:val="22"/>
          <w:szCs w:val="22"/>
        </w:rPr>
        <w:drawing>
          <wp:anchor distT="0" distB="0" distL="114300" distR="114300" simplePos="0" relativeHeight="251697152" behindDoc="1" locked="0" layoutInCell="1" allowOverlap="1">
            <wp:simplePos x="0" y="0"/>
            <wp:positionH relativeFrom="margin">
              <wp:align>left</wp:align>
            </wp:positionH>
            <wp:positionV relativeFrom="paragraph">
              <wp:posOffset>0</wp:posOffset>
            </wp:positionV>
            <wp:extent cx="4442460" cy="2502535"/>
            <wp:effectExtent l="0" t="0" r="0" b="0"/>
            <wp:wrapTight wrapText="bothSides">
              <wp:wrapPolygon edited="0">
                <wp:start x="0" y="0"/>
                <wp:lineTo x="0" y="21375"/>
                <wp:lineTo x="21489" y="21375"/>
                <wp:lineTo x="21489" y="0"/>
                <wp:lineTo x="0" y="0"/>
              </wp:wrapPolygon>
            </wp:wrapTight>
            <wp:docPr id="6" name="Picture 6" descr="Text Box: Shelby Fry, Solidarity Mural, 2020, photo by Robert Feld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ext Box: Shelby Fry, Solidarity Mural, 2020, photo by Robert Felderma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42460" cy="2502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069A">
        <w:rPr>
          <w:rFonts w:ascii="Calibri" w:hAnsi="Calibri" w:cs="Calibri"/>
          <w:color w:val="000000"/>
        </w:rPr>
        <w:t>Closer to home, in a response to nationwide calls for change regarding the treatment of and policies towards communities of color, the City of Dubuque Arts and Cultural Affairs Advisory Commission reaffirmed its commitment towards making Dubuque a more inclusive and equitable community by creating a mural celebrating inclusivity and diversity.</w:t>
      </w:r>
    </w:p>
    <w:p w:rsidR="00074C36" w:rsidRDefault="00074C36" w:rsidP="009D069A">
      <w:pPr>
        <w:pStyle w:val="NormalWeb"/>
        <w:spacing w:before="0" w:beforeAutospacing="0" w:after="0" w:afterAutospacing="0"/>
        <w:rPr>
          <w:rFonts w:ascii="Calibri" w:hAnsi="Calibri" w:cs="Calibri"/>
          <w:color w:val="000000"/>
        </w:rPr>
      </w:pPr>
    </w:p>
    <w:p w:rsidR="009D069A" w:rsidRDefault="009D069A" w:rsidP="009D069A">
      <w:pPr>
        <w:pStyle w:val="NormalWeb"/>
        <w:spacing w:before="0" w:beforeAutospacing="0" w:after="0" w:afterAutospacing="0"/>
        <w:rPr>
          <w:rFonts w:ascii="Calibri" w:hAnsi="Calibri" w:cs="Calibri"/>
          <w:color w:val="000000"/>
        </w:rPr>
      </w:pPr>
      <w:r>
        <w:rPr>
          <w:rFonts w:ascii="Calibri" w:hAnsi="Calibri" w:cs="Calibri"/>
          <w:color w:val="000000"/>
        </w:rPr>
        <w:t>Painted by over 75 volunteers on the east side of Five Flags Civic Center on Main Street in downtown Dubuque, the Solidarity mural, is a visual embodiment of that message and demonstrates the City's support for Black Lives Matter and its ongoing efforts to implement  positive change.</w:t>
      </w:r>
    </w:p>
    <w:p w:rsidR="009D069A" w:rsidRDefault="009D069A" w:rsidP="009D069A">
      <w:pPr>
        <w:pStyle w:val="NormalWeb"/>
        <w:spacing w:before="0" w:beforeAutospacing="0" w:after="0" w:afterAutospacing="0"/>
        <w:rPr>
          <w:rFonts w:ascii="Calibri" w:hAnsi="Calibri" w:cs="Calibri"/>
          <w:color w:val="000000"/>
        </w:rPr>
      </w:pPr>
    </w:p>
    <w:p w:rsidR="004F3D0A" w:rsidRDefault="009D069A" w:rsidP="009D069A">
      <w:pPr>
        <w:pStyle w:val="NormalWeb"/>
        <w:spacing w:before="0" w:beforeAutospacing="0" w:after="0" w:afterAutospacing="0"/>
        <w:rPr>
          <w:rFonts w:ascii="Calibri" w:hAnsi="Calibri" w:cs="Calibri"/>
          <w:color w:val="000000"/>
        </w:rPr>
      </w:pPr>
      <w:r>
        <w:rPr>
          <w:rFonts w:ascii="Calibri" w:hAnsi="Calibri" w:cs="Calibri"/>
          <w:color w:val="000000"/>
        </w:rPr>
        <w:t>The University of St. Thomas in Minnesota created a database for the George Floyd, an African American man killed by police during an arrest in Minneapolis as well as Anti-Racist Street artworks created around the world. The database serves as a future resource for scholars and artists in hopes that this shameful moment in history is not forgotten.</w:t>
      </w:r>
    </w:p>
    <w:p w:rsidR="004F3D0A" w:rsidRDefault="004F3D0A">
      <w:pPr>
        <w:rPr>
          <w:rFonts w:ascii="Calibri" w:eastAsia="Times New Roman" w:hAnsi="Calibri" w:cs="Calibri"/>
          <w:color w:val="000000"/>
          <w:sz w:val="24"/>
          <w:szCs w:val="24"/>
        </w:rPr>
      </w:pPr>
      <w:r>
        <w:rPr>
          <w:rFonts w:ascii="Calibri" w:hAnsi="Calibri" w:cs="Calibri"/>
          <w:color w:val="000000"/>
        </w:rPr>
        <w:br w:type="page"/>
      </w:r>
    </w:p>
    <w:p w:rsidR="009D069A" w:rsidRDefault="009D069A" w:rsidP="009D069A">
      <w:pPr>
        <w:pStyle w:val="NormalWeb"/>
        <w:spacing w:before="0" w:beforeAutospacing="0" w:after="0" w:afterAutospacing="0"/>
        <w:rPr>
          <w:rFonts w:ascii="Calibri" w:hAnsi="Calibri" w:cs="Calibri"/>
          <w:color w:val="000000"/>
        </w:rPr>
      </w:pPr>
      <w:r>
        <w:rPr>
          <w:rFonts w:ascii="Calibri" w:hAnsi="Calibri" w:cs="Calibri"/>
          <w:b/>
          <w:bCs/>
          <w:color w:val="000000"/>
        </w:rPr>
        <w:t>COVID-19 Pandemic</w:t>
      </w:r>
    </w:p>
    <w:p w:rsidR="009D069A" w:rsidRDefault="009D069A" w:rsidP="009D069A">
      <w:pPr>
        <w:pStyle w:val="NormalWeb"/>
        <w:spacing w:before="0" w:beforeAutospacing="0" w:after="0" w:afterAutospacing="0"/>
        <w:rPr>
          <w:rFonts w:ascii="Calibri" w:hAnsi="Calibri" w:cs="Calibri"/>
          <w:color w:val="000000"/>
        </w:rPr>
      </w:pPr>
      <w:r>
        <w:rPr>
          <w:rFonts w:ascii="Calibri" w:hAnsi="Calibri" w:cs="Calibri"/>
          <w:color w:val="000000"/>
        </w:rPr>
        <w:t>Artists and arts organizations stepped up immediately after the onset of the COVID-19 pandemic with work that was about creating connection, strengthening communication, and helping people cope with the stress.</w:t>
      </w:r>
    </w:p>
    <w:p w:rsidR="009D069A" w:rsidRDefault="009D069A" w:rsidP="009D069A">
      <w:pPr>
        <w:pStyle w:val="NormalWeb"/>
        <w:spacing w:before="0" w:beforeAutospacing="0" w:after="0" w:afterAutospacing="0"/>
        <w:rPr>
          <w:rFonts w:ascii="Calibri" w:hAnsi="Calibri" w:cs="Calibri"/>
          <w:color w:val="000000"/>
        </w:rPr>
      </w:pPr>
    </w:p>
    <w:p w:rsidR="009D069A" w:rsidRDefault="009D069A" w:rsidP="009D069A">
      <w:pPr>
        <w:pStyle w:val="NormalWeb"/>
        <w:spacing w:before="0" w:beforeAutospacing="0" w:after="0" w:afterAutospacing="0"/>
        <w:rPr>
          <w:rFonts w:ascii="Calibri" w:hAnsi="Calibri" w:cs="Calibri"/>
          <w:color w:val="000000"/>
        </w:rPr>
      </w:pPr>
      <w:r>
        <w:rPr>
          <w:rFonts w:ascii="Calibri" w:hAnsi="Calibri" w:cs="Calibri"/>
          <w:color w:val="000000"/>
        </w:rPr>
        <w:t xml:space="preserve">“Especially at times when trust in some government sources of information is in question, the arts can facilitate communication to diverse audiences quickly and widely,” says Jill </w:t>
      </w:r>
      <w:proofErr w:type="spellStart"/>
      <w:r>
        <w:rPr>
          <w:rFonts w:ascii="Calibri" w:hAnsi="Calibri" w:cs="Calibri"/>
          <w:color w:val="000000"/>
        </w:rPr>
        <w:t>Sonke</w:t>
      </w:r>
      <w:proofErr w:type="spellEnd"/>
      <w:r>
        <w:rPr>
          <w:rFonts w:ascii="Calibri" w:hAnsi="Calibri" w:cs="Calibri"/>
          <w:color w:val="000000"/>
        </w:rPr>
        <w:t>, director of the Center for Arts in Medicine. “Artists are trusted community members and influencers. They can make critical information more personally and culturally relevant, understandable and memorable.”</w:t>
      </w:r>
    </w:p>
    <w:p w:rsidR="009D069A" w:rsidRDefault="009D069A" w:rsidP="009D069A">
      <w:pPr>
        <w:pStyle w:val="NormalWeb"/>
        <w:spacing w:before="0" w:beforeAutospacing="0" w:after="0" w:afterAutospacing="0"/>
        <w:rPr>
          <w:rFonts w:ascii="Calibri" w:hAnsi="Calibri" w:cs="Calibri"/>
          <w:color w:val="000000"/>
        </w:rPr>
      </w:pPr>
    </w:p>
    <w:p w:rsidR="009D069A" w:rsidRDefault="009D069A" w:rsidP="009D069A">
      <w:pPr>
        <w:pStyle w:val="NormalWeb"/>
        <w:spacing w:before="0" w:beforeAutospacing="0" w:after="0" w:afterAutospacing="0"/>
        <w:rPr>
          <w:rFonts w:ascii="Calibri" w:hAnsi="Calibri" w:cs="Calibri"/>
          <w:color w:val="000000"/>
        </w:rPr>
      </w:pPr>
      <w:r>
        <w:rPr>
          <w:rFonts w:ascii="Calibri" w:hAnsi="Calibri" w:cs="Calibri"/>
          <w:color w:val="000000"/>
        </w:rPr>
        <w:t>In the United States and around the world, the COVID-19 pandemic has shed light on our economic, social, and political systems. We are seeing how systemic racial inequality is putting people of color at a higher risk during the pandemic.</w:t>
      </w:r>
    </w:p>
    <w:p w:rsidR="009D069A" w:rsidRDefault="004F3D0A" w:rsidP="009D069A">
      <w:pPr>
        <w:pStyle w:val="NormalWeb"/>
        <w:spacing w:before="0" w:beforeAutospacing="0" w:after="0" w:afterAutospacing="0"/>
        <w:rPr>
          <w:rFonts w:ascii="Calibri" w:hAnsi="Calibri" w:cs="Calibri"/>
          <w:color w:val="000000"/>
        </w:rPr>
      </w:pPr>
      <w:r>
        <w:rPr>
          <w:rFonts w:ascii="Calibri" w:hAnsi="Calibri" w:cs="Calibri"/>
          <w:noProof/>
          <w:color w:val="000000"/>
          <w:sz w:val="22"/>
          <w:szCs w:val="22"/>
        </w:rPr>
        <w:drawing>
          <wp:anchor distT="0" distB="0" distL="114300" distR="114300" simplePos="0" relativeHeight="251700224" behindDoc="1" locked="0" layoutInCell="1" allowOverlap="1">
            <wp:simplePos x="0" y="0"/>
            <wp:positionH relativeFrom="margin">
              <wp:align>left</wp:align>
            </wp:positionH>
            <wp:positionV relativeFrom="paragraph">
              <wp:posOffset>184150</wp:posOffset>
            </wp:positionV>
            <wp:extent cx="3990340" cy="2674620"/>
            <wp:effectExtent l="0" t="0" r="0" b="0"/>
            <wp:wrapTight wrapText="bothSides">
              <wp:wrapPolygon edited="0">
                <wp:start x="0" y="0"/>
                <wp:lineTo x="0" y="21385"/>
                <wp:lineTo x="21449" y="21385"/>
                <wp:lineTo x="21449" y="0"/>
                <wp:lineTo x="0" y="0"/>
              </wp:wrapPolygon>
            </wp:wrapTight>
            <wp:docPr id="4" name="Picture 4" descr="C:\Users\SPETE_~1\AppData\Local\Temp\msohtmlclip1\02\clip_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SPETE_~1\AppData\Local\Temp\msohtmlclip1\02\clip_image029.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90340" cy="2674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069A" w:rsidRDefault="004F3D0A" w:rsidP="009D069A">
      <w:pPr>
        <w:pStyle w:val="NormalWeb"/>
        <w:spacing w:before="0" w:beforeAutospacing="0" w:after="0" w:afterAutospacing="0"/>
        <w:rPr>
          <w:rFonts w:ascii="Calibri" w:hAnsi="Calibri" w:cs="Calibri"/>
          <w:color w:val="000000"/>
        </w:rPr>
      </w:pPr>
      <w:r w:rsidRPr="00C74E49">
        <w:rPr>
          <w:rFonts w:cstheme="minorHAnsi"/>
          <w:noProof/>
          <w:sz w:val="36"/>
        </w:rPr>
        <mc:AlternateContent>
          <mc:Choice Requires="wps">
            <w:drawing>
              <wp:anchor distT="45720" distB="45720" distL="114300" distR="114300" simplePos="0" relativeHeight="251702272" behindDoc="1" locked="0" layoutInCell="1" allowOverlap="1" wp14:anchorId="602C255A" wp14:editId="18A1E67C">
                <wp:simplePos x="0" y="0"/>
                <wp:positionH relativeFrom="margin">
                  <wp:align>left</wp:align>
                </wp:positionH>
                <wp:positionV relativeFrom="paragraph">
                  <wp:posOffset>2713990</wp:posOffset>
                </wp:positionV>
                <wp:extent cx="4160520" cy="312420"/>
                <wp:effectExtent l="0" t="0" r="0" b="0"/>
                <wp:wrapTight wrapText="bothSides">
                  <wp:wrapPolygon edited="0">
                    <wp:start x="297" y="0"/>
                    <wp:lineTo x="297" y="19756"/>
                    <wp:lineTo x="21264" y="19756"/>
                    <wp:lineTo x="21264" y="0"/>
                    <wp:lineTo x="297" y="0"/>
                  </wp:wrapPolygon>
                </wp:wrapTight>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312420"/>
                        </a:xfrm>
                        <a:prstGeom prst="rect">
                          <a:avLst/>
                        </a:prstGeom>
                        <a:noFill/>
                        <a:ln w="9525">
                          <a:noFill/>
                          <a:miter lim="800000"/>
                          <a:headEnd/>
                          <a:tailEnd/>
                        </a:ln>
                      </wps:spPr>
                      <wps:txbx>
                        <w:txbxContent>
                          <w:p w:rsidR="004F3D0A" w:rsidRDefault="004F3D0A" w:rsidP="004F3D0A">
                            <w:r w:rsidRPr="007D142B">
                              <w:t>Carrie Mae Weems</w:t>
                            </w:r>
                            <w:r>
                              <w:t xml:space="preserve">, </w:t>
                            </w:r>
                            <w:r w:rsidRPr="007D142B">
                              <w:rPr>
                                <w:i/>
                              </w:rPr>
                              <w:t>RESIST COVID TAKE 6</w:t>
                            </w:r>
                            <w:proofErr w:type="gramStart"/>
                            <w:r w:rsidRPr="007D142B">
                              <w:rPr>
                                <w:i/>
                              </w:rPr>
                              <w:t>!</w:t>
                            </w:r>
                            <w:r>
                              <w:t>,</w:t>
                            </w:r>
                            <w:proofErr w:type="gramEnd"/>
                            <w:r>
                              <w:t xml:space="preserve"> 2020</w:t>
                            </w:r>
                          </w:p>
                          <w:p w:rsidR="004F3D0A" w:rsidRDefault="004F3D0A" w:rsidP="004F3D0A"/>
                          <w:p w:rsidR="004F3D0A" w:rsidRDefault="004F3D0A" w:rsidP="004F3D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C255A" id="_x0000_s1040" type="#_x0000_t202" style="position:absolute;margin-left:0;margin-top:213.7pt;width:327.6pt;height:24.6pt;z-index:-251614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" filled="f" stroked="f">
                <v:textbox>
                  <w:txbxContent>
                    <w:p w:rsidR="004F3D0A" w:rsidRDefault="004F3D0A" w:rsidP="004F3D0A">
                      <w:r w:rsidRPr="007D142B">
                        <w:t>Carrie Mae Weems</w:t>
                      </w:r>
                      <w:r>
                        <w:t xml:space="preserve">, </w:t>
                      </w:r>
                      <w:r w:rsidRPr="007D142B">
                        <w:rPr>
                          <w:i/>
                        </w:rPr>
                        <w:t>RESIST COVID TAKE 6</w:t>
                      </w:r>
                      <w:proofErr w:type="gramStart"/>
                      <w:r w:rsidRPr="007D142B">
                        <w:rPr>
                          <w:i/>
                        </w:rPr>
                        <w:t>!</w:t>
                      </w:r>
                      <w:r>
                        <w:t>,</w:t>
                      </w:r>
                      <w:proofErr w:type="gramEnd"/>
                      <w:r>
                        <w:t xml:space="preserve"> 2020</w:t>
                      </w:r>
                    </w:p>
                    <w:p w:rsidR="004F3D0A" w:rsidRDefault="004F3D0A" w:rsidP="004F3D0A"/>
                    <w:p w:rsidR="004F3D0A" w:rsidRDefault="004F3D0A" w:rsidP="004F3D0A"/>
                  </w:txbxContent>
                </v:textbox>
                <w10:wrap type="tight" anchorx="margin"/>
              </v:shape>
            </w:pict>
          </mc:Fallback>
        </mc:AlternateContent>
      </w:r>
      <w:r w:rsidR="009D069A">
        <w:rPr>
          <w:rFonts w:ascii="Calibri" w:hAnsi="Calibri" w:cs="Calibri"/>
          <w:i/>
          <w:iCs/>
          <w:color w:val="000000"/>
        </w:rPr>
        <w:t>RESIST COVID TAKE 6!</w:t>
      </w:r>
      <w:r w:rsidR="009D069A">
        <w:rPr>
          <w:rFonts w:ascii="Calibri" w:hAnsi="Calibri" w:cs="Calibri"/>
          <w:color w:val="000000"/>
        </w:rPr>
        <w:t xml:space="preserve"> </w:t>
      </w:r>
      <w:proofErr w:type="gramStart"/>
      <w:r w:rsidR="009D069A">
        <w:rPr>
          <w:rFonts w:ascii="Calibri" w:hAnsi="Calibri" w:cs="Calibri"/>
          <w:color w:val="000000"/>
        </w:rPr>
        <w:t>is</w:t>
      </w:r>
      <w:proofErr w:type="gramEnd"/>
      <w:r w:rsidR="009D069A">
        <w:rPr>
          <w:rFonts w:ascii="Calibri" w:hAnsi="Calibri" w:cs="Calibri"/>
          <w:color w:val="000000"/>
        </w:rPr>
        <w:t xml:space="preserve"> a public art campaign by photographer Carrie Mae Weems that communicates healthcare messaging and raises awareness about this disproportion. The artist promotes preventive measures to the people of Syracuse, New York, in form of billboards, PSAs on local radio stations and social media platforms, as well as items such as tote bags, posters, flyers, magnets, etc. The title is an allusion to the recommended six feet of separation in social distancing. Weems’ motivation for the project was, “</w:t>
      </w:r>
      <w:proofErr w:type="gramStart"/>
      <w:r w:rsidR="009D069A">
        <w:rPr>
          <w:rFonts w:ascii="Calibri" w:hAnsi="Calibri" w:cs="Calibri"/>
          <w:color w:val="000000"/>
        </w:rPr>
        <w:t>How</w:t>
      </w:r>
      <w:proofErr w:type="gramEnd"/>
      <w:r w:rsidR="009D069A">
        <w:rPr>
          <w:rFonts w:ascii="Calibri" w:hAnsi="Calibri" w:cs="Calibri"/>
          <w:color w:val="000000"/>
        </w:rPr>
        <w:t xml:space="preserve"> can I use my art and my voice as a way of underscoring what’s possible and bring the general public into a conversation, into heightened awareness of this problem to better the community in which I live?’”</w:t>
      </w:r>
    </w:p>
    <w:p w:rsidR="009D069A" w:rsidRDefault="009D069A" w:rsidP="009D069A">
      <w:pPr>
        <w:pStyle w:val="NormalWeb"/>
        <w:spacing w:before="0" w:beforeAutospacing="0" w:after="0" w:afterAutospacing="0"/>
        <w:rPr>
          <w:rFonts w:ascii="Calibri" w:hAnsi="Calibri" w:cs="Calibri"/>
          <w:color w:val="000000"/>
        </w:rPr>
      </w:pPr>
    </w:p>
    <w:p w:rsidR="009D069A" w:rsidRDefault="009D069A" w:rsidP="009D069A">
      <w:pPr>
        <w:pStyle w:val="NormalWeb"/>
        <w:spacing w:before="0" w:beforeAutospacing="0" w:after="0" w:afterAutospacing="0"/>
        <w:rPr>
          <w:rFonts w:ascii="Calibri" w:hAnsi="Calibri" w:cs="Calibri"/>
          <w:color w:val="000000"/>
        </w:rPr>
      </w:pPr>
      <w:r>
        <w:rPr>
          <w:rFonts w:ascii="Calibri" w:hAnsi="Calibri" w:cs="Calibri"/>
          <w:color w:val="000000"/>
        </w:rPr>
        <w:t xml:space="preserve">Graffiti and street artists and muralists are taking over public spaces during the pandemic, using their art to express beauty, support and dissent. A colorful, geometric mural by Milwaukee artist Mauricio Ramirez depicts a front-line medical worker in prayer. In Dublin, a </w:t>
      </w:r>
      <w:hyperlink r:id="rId32" w:history="1">
        <w:r>
          <w:rPr>
            <w:rStyle w:val="Hyperlink"/>
            <w:rFonts w:ascii="Calibri" w:hAnsi="Calibri" w:cs="Calibri"/>
          </w:rPr>
          <w:t xml:space="preserve">neon-hued psychedelic coronavirus </w:t>
        </w:r>
      </w:hyperlink>
      <w:r>
        <w:rPr>
          <w:rFonts w:ascii="Calibri" w:hAnsi="Calibri" w:cs="Calibri"/>
          <w:color w:val="000000"/>
        </w:rPr>
        <w:t xml:space="preserve">graces a wall, painted by SUBSET, an artist collective that focuses on social issues. In Berlin, there's a mural of Gollum from Lord of the Rings </w:t>
      </w:r>
      <w:hyperlink r:id="rId33" w:history="1">
        <w:r>
          <w:rPr>
            <w:rStyle w:val="Hyperlink"/>
            <w:rFonts w:ascii="Calibri" w:hAnsi="Calibri" w:cs="Calibri"/>
          </w:rPr>
          <w:t>worshipping a roll of toilet paper</w:t>
        </w:r>
      </w:hyperlink>
      <w:r>
        <w:rPr>
          <w:rFonts w:ascii="Calibri" w:hAnsi="Calibri" w:cs="Calibri"/>
          <w:color w:val="000000"/>
        </w:rPr>
        <w:t>.</w:t>
      </w:r>
    </w:p>
    <w:p w:rsidR="009D069A" w:rsidRDefault="009D069A" w:rsidP="009D069A">
      <w:pPr>
        <w:pStyle w:val="NormalWeb"/>
        <w:spacing w:before="0" w:beforeAutospacing="0" w:after="0" w:afterAutospacing="0"/>
        <w:rPr>
          <w:rFonts w:ascii="Calibri" w:hAnsi="Calibri" w:cs="Calibri"/>
          <w:color w:val="000000"/>
        </w:rPr>
      </w:pPr>
      <w:r>
        <w:rPr>
          <w:rFonts w:ascii="Calibri" w:hAnsi="Calibri" w:cs="Calibri"/>
          <w:noProof/>
          <w:color w:val="000000"/>
          <w:sz w:val="22"/>
          <w:szCs w:val="22"/>
        </w:rPr>
        <w:drawing>
          <wp:anchor distT="0" distB="0" distL="114300" distR="114300" simplePos="0" relativeHeight="251705344" behindDoc="1" locked="0" layoutInCell="1" allowOverlap="1">
            <wp:simplePos x="0" y="0"/>
            <wp:positionH relativeFrom="margin">
              <wp:align>left</wp:align>
            </wp:positionH>
            <wp:positionV relativeFrom="paragraph">
              <wp:posOffset>0</wp:posOffset>
            </wp:positionV>
            <wp:extent cx="3169920" cy="2987040"/>
            <wp:effectExtent l="0" t="0" r="0" b="3810"/>
            <wp:wrapTight wrapText="bothSides">
              <wp:wrapPolygon edited="0">
                <wp:start x="0" y="0"/>
                <wp:lineTo x="0" y="21490"/>
                <wp:lineTo x="21418" y="21490"/>
                <wp:lineTo x="21418" y="0"/>
                <wp:lineTo x="0" y="0"/>
              </wp:wrapPolygon>
            </wp:wrapTight>
            <wp:docPr id="2" name="Picture 2" descr="C:\Users\SPETE_~1\AppData\Local\Temp\msohtmlclip1\02\clip_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SPETE_~1\AppData\Local\Temp\msohtmlclip1\02\clip_image03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69920" cy="2987040"/>
                    </a:xfrm>
                    <a:prstGeom prst="rect">
                      <a:avLst/>
                    </a:prstGeom>
                    <a:noFill/>
                    <a:ln>
                      <a:noFill/>
                    </a:ln>
                  </pic:spPr>
                </pic:pic>
              </a:graphicData>
            </a:graphic>
          </wp:anchor>
        </w:drawing>
      </w:r>
      <w:r>
        <w:rPr>
          <w:rFonts w:ascii="Calibri" w:hAnsi="Calibri" w:cs="Calibri"/>
          <w:color w:val="000000"/>
        </w:rPr>
        <w:t xml:space="preserve">Shepard </w:t>
      </w:r>
      <w:proofErr w:type="spellStart"/>
      <w:r>
        <w:rPr>
          <w:rFonts w:ascii="Calibri" w:hAnsi="Calibri" w:cs="Calibri"/>
          <w:color w:val="000000"/>
        </w:rPr>
        <w:t>Fairey</w:t>
      </w:r>
      <w:proofErr w:type="spellEnd"/>
      <w:r>
        <w:rPr>
          <w:rFonts w:ascii="Calibri" w:hAnsi="Calibri" w:cs="Calibri"/>
          <w:color w:val="000000"/>
        </w:rPr>
        <w:t xml:space="preserve">, the street artist who became internationally known when he designed the </w:t>
      </w:r>
      <w:r>
        <w:rPr>
          <w:rFonts w:ascii="Calibri" w:hAnsi="Calibri" w:cs="Calibri"/>
          <w:i/>
          <w:iCs/>
          <w:color w:val="000000"/>
        </w:rPr>
        <w:t xml:space="preserve">Hope </w:t>
      </w:r>
      <w:r>
        <w:rPr>
          <w:rFonts w:ascii="Calibri" w:hAnsi="Calibri" w:cs="Calibri"/>
          <w:color w:val="000000"/>
        </w:rPr>
        <w:t>poster for Barack Obama’s 2008 presidential campaign has created works honoring </w:t>
      </w:r>
      <w:hyperlink r:id="rId35" w:history="1">
        <w:r>
          <w:rPr>
            <w:rStyle w:val="Hyperlink"/>
            <w:rFonts w:ascii="Calibri" w:hAnsi="Calibri" w:cs="Calibri"/>
          </w:rPr>
          <w:t>healthcare workers</w:t>
        </w:r>
      </w:hyperlink>
      <w:r>
        <w:rPr>
          <w:rFonts w:ascii="Calibri" w:hAnsi="Calibri" w:cs="Calibri"/>
          <w:color w:val="000000"/>
        </w:rPr>
        <w:t xml:space="preserve">. He is also collaborating with the design lab </w:t>
      </w:r>
      <w:hyperlink r:id="rId36" w:anchor="downloads" w:history="1">
        <w:r>
          <w:rPr>
            <w:rStyle w:val="Hyperlink"/>
            <w:rFonts w:ascii="Calibri" w:hAnsi="Calibri" w:cs="Calibri"/>
          </w:rPr>
          <w:t>Amplifier</w:t>
        </w:r>
      </w:hyperlink>
      <w:r w:rsidR="001802FA">
        <w:rPr>
          <w:rFonts w:ascii="Calibri" w:hAnsi="Calibri" w:cs="Calibri"/>
          <w:color w:val="000000"/>
        </w:rPr>
        <w:t xml:space="preserve"> to </w:t>
      </w:r>
      <w:r>
        <w:rPr>
          <w:rFonts w:ascii="Calibri" w:hAnsi="Calibri" w:cs="Calibri"/>
          <w:color w:val="000000"/>
        </w:rPr>
        <w:t>commission artists to create public-health and safety messages as part of a COVID-19 campaign.</w:t>
      </w:r>
    </w:p>
    <w:p w:rsidR="009D069A" w:rsidRDefault="009D069A" w:rsidP="009D069A">
      <w:pPr>
        <w:pStyle w:val="NormalWeb"/>
        <w:spacing w:before="0" w:beforeAutospacing="0" w:after="0" w:afterAutospacing="0"/>
        <w:rPr>
          <w:rFonts w:ascii="Calibri" w:hAnsi="Calibri" w:cs="Calibri"/>
          <w:color w:val="000000"/>
        </w:rPr>
      </w:pPr>
    </w:p>
    <w:p w:rsidR="009D069A" w:rsidRDefault="009D069A" w:rsidP="009D069A">
      <w:pPr>
        <w:pStyle w:val="NormalWeb"/>
        <w:spacing w:before="0" w:beforeAutospacing="0" w:after="0" w:afterAutospacing="0"/>
        <w:rPr>
          <w:rFonts w:ascii="Calibri" w:hAnsi="Calibri" w:cs="Calibri"/>
          <w:color w:val="000000"/>
        </w:rPr>
      </w:pPr>
      <w:r>
        <w:rPr>
          <w:rFonts w:ascii="Calibri" w:hAnsi="Calibri" w:cs="Calibri"/>
          <w:b/>
          <w:bCs/>
          <w:color w:val="000000"/>
        </w:rPr>
        <w:t>Lessons Learned?</w:t>
      </w:r>
    </w:p>
    <w:p w:rsidR="0060042F" w:rsidRPr="009D069A" w:rsidRDefault="004F3D0A" w:rsidP="009D069A">
      <w:pPr>
        <w:pStyle w:val="NormalWeb"/>
        <w:spacing w:before="0" w:beforeAutospacing="0" w:after="0" w:afterAutospacing="0"/>
        <w:rPr>
          <w:rFonts w:ascii="Calibri" w:hAnsi="Calibri" w:cs="Calibri"/>
          <w:color w:val="000000"/>
        </w:rPr>
      </w:pPr>
      <w:r w:rsidRPr="00C74E49">
        <w:rPr>
          <w:rFonts w:cstheme="minorHAnsi"/>
          <w:noProof/>
          <w:sz w:val="36"/>
        </w:rPr>
        <mc:AlternateContent>
          <mc:Choice Requires="wps">
            <w:drawing>
              <wp:anchor distT="45720" distB="45720" distL="114300" distR="114300" simplePos="0" relativeHeight="251704320" behindDoc="1" locked="0" layoutInCell="1" allowOverlap="1" wp14:anchorId="391C7A5C" wp14:editId="148EFBA2">
                <wp:simplePos x="0" y="0"/>
                <wp:positionH relativeFrom="column">
                  <wp:posOffset>7620</wp:posOffset>
                </wp:positionH>
                <wp:positionV relativeFrom="paragraph">
                  <wp:posOffset>963295</wp:posOffset>
                </wp:positionV>
                <wp:extent cx="3329940" cy="438150"/>
                <wp:effectExtent l="0" t="0" r="0" b="0"/>
                <wp:wrapTight wrapText="bothSides">
                  <wp:wrapPolygon edited="0">
                    <wp:start x="371" y="0"/>
                    <wp:lineTo x="371" y="20661"/>
                    <wp:lineTo x="21130" y="20661"/>
                    <wp:lineTo x="21130" y="0"/>
                    <wp:lineTo x="371" y="0"/>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438150"/>
                        </a:xfrm>
                        <a:prstGeom prst="rect">
                          <a:avLst/>
                        </a:prstGeom>
                        <a:noFill/>
                        <a:ln w="9525">
                          <a:noFill/>
                          <a:miter lim="800000"/>
                          <a:headEnd/>
                          <a:tailEnd/>
                        </a:ln>
                      </wps:spPr>
                      <wps:txbx>
                        <w:txbxContent>
                          <w:p w:rsidR="004F3D0A" w:rsidRDefault="004F3D0A" w:rsidP="001802FA">
                            <w:r w:rsidRPr="007D142B">
                              <w:t xml:space="preserve">Shepard </w:t>
                            </w:r>
                            <w:proofErr w:type="spellStart"/>
                            <w:r w:rsidRPr="007D142B">
                              <w:t>Fairey</w:t>
                            </w:r>
                            <w:proofErr w:type="spellEnd"/>
                            <w:r>
                              <w:t xml:space="preserve">, </w:t>
                            </w:r>
                            <w:r>
                              <w:rPr>
                                <w:i/>
                              </w:rPr>
                              <w:t>Guts Not Glory</w:t>
                            </w:r>
                            <w:r>
                              <w:t>, 2020</w:t>
                            </w:r>
                          </w:p>
                          <w:p w:rsidR="004F3D0A" w:rsidRDefault="004F3D0A" w:rsidP="004F3D0A">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C7A5C" id="_x0000_s1041" type="#_x0000_t202" style="position:absolute;margin-left:.6pt;margin-top:75.85pt;width:262.2pt;height:34.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" filled="f" stroked="f">
                <v:textbox>
                  <w:txbxContent>
                    <w:p w:rsidR="004F3D0A" w:rsidRDefault="004F3D0A" w:rsidP="001802FA">
                      <w:r w:rsidRPr="007D142B">
                        <w:t xml:space="preserve">Shepard </w:t>
                      </w:r>
                      <w:proofErr w:type="spellStart"/>
                      <w:r w:rsidRPr="007D142B">
                        <w:t>Fairey</w:t>
                      </w:r>
                      <w:proofErr w:type="spellEnd"/>
                      <w:r>
                        <w:t xml:space="preserve">, </w:t>
                      </w:r>
                      <w:r>
                        <w:rPr>
                          <w:i/>
                        </w:rPr>
                        <w:t>Guts Not Glory</w:t>
                      </w:r>
                      <w:r>
                        <w:t>, 2020</w:t>
                      </w:r>
                    </w:p>
                    <w:p w:rsidR="004F3D0A" w:rsidRDefault="004F3D0A" w:rsidP="004F3D0A">
                      <w:pPr>
                        <w:jc w:val="right"/>
                      </w:pPr>
                    </w:p>
                  </w:txbxContent>
                </v:textbox>
                <w10:wrap type="tight"/>
              </v:shape>
            </w:pict>
          </mc:Fallback>
        </mc:AlternateContent>
      </w:r>
      <w:r w:rsidR="009D069A">
        <w:rPr>
          <w:rFonts w:ascii="Calibri" w:hAnsi="Calibri" w:cs="Calibri"/>
          <w:color w:val="000000"/>
        </w:rPr>
        <w:t>What can we learn by looking at the history of art in response to crises past and present? Crisis is a disrupter. It forces us to rethink hidebound attitudes and patterns. Viewing art can provide a framework for how to feel and what to do when we have difficulty making sense of the present. Art becomes part of our collective memory. It acts as both diagnostic and directive. It will, as it always has, exist to instruct and inspire us as we move into the future.</w:t>
      </w:r>
    </w:p>
    <w:sectPr w:rsidR="0060042F" w:rsidRPr="009D0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9A"/>
    <w:rsid w:val="00074C36"/>
    <w:rsid w:val="001802FA"/>
    <w:rsid w:val="00305930"/>
    <w:rsid w:val="0039705A"/>
    <w:rsid w:val="004942DF"/>
    <w:rsid w:val="004E2F00"/>
    <w:rsid w:val="004F3D0A"/>
    <w:rsid w:val="00584389"/>
    <w:rsid w:val="00616124"/>
    <w:rsid w:val="00747192"/>
    <w:rsid w:val="00996248"/>
    <w:rsid w:val="009D069A"/>
    <w:rsid w:val="00AE18F2"/>
    <w:rsid w:val="00BF04F5"/>
    <w:rsid w:val="00CB29B8"/>
    <w:rsid w:val="00D93F2E"/>
    <w:rsid w:val="00E7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B4F98-FD1D-4B87-9D42-437407ED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06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069A"/>
    <w:rPr>
      <w:color w:val="0000FF"/>
      <w:u w:val="single"/>
    </w:rPr>
  </w:style>
  <w:style w:type="character" w:styleId="Emphasis">
    <w:name w:val="Emphasis"/>
    <w:basedOn w:val="DefaultParagraphFont"/>
    <w:uiPriority w:val="20"/>
    <w:qFormat/>
    <w:rsid w:val="009D06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90775">
      <w:bodyDiv w:val="1"/>
      <w:marLeft w:val="0"/>
      <w:marRight w:val="0"/>
      <w:marTop w:val="0"/>
      <w:marBottom w:val="0"/>
      <w:divBdr>
        <w:top w:val="none" w:sz="0" w:space="0" w:color="auto"/>
        <w:left w:val="none" w:sz="0" w:space="0" w:color="auto"/>
        <w:bottom w:val="none" w:sz="0" w:space="0" w:color="auto"/>
        <w:right w:val="none" w:sz="0" w:space="0" w:color="auto"/>
      </w:divBdr>
      <w:divsChild>
        <w:div w:id="1398748006">
          <w:marLeft w:val="0"/>
          <w:marRight w:val="0"/>
          <w:marTop w:val="0"/>
          <w:marBottom w:val="0"/>
          <w:divBdr>
            <w:top w:val="none" w:sz="0" w:space="0" w:color="auto"/>
            <w:left w:val="none" w:sz="0" w:space="0" w:color="auto"/>
            <w:bottom w:val="none" w:sz="0" w:space="0" w:color="auto"/>
            <w:right w:val="none" w:sz="0" w:space="0" w:color="auto"/>
          </w:divBdr>
          <w:divsChild>
            <w:div w:id="1221555644">
              <w:marLeft w:val="0"/>
              <w:marRight w:val="0"/>
              <w:marTop w:val="0"/>
              <w:marBottom w:val="0"/>
              <w:divBdr>
                <w:top w:val="none" w:sz="0" w:space="0" w:color="auto"/>
                <w:left w:val="none" w:sz="0" w:space="0" w:color="auto"/>
                <w:bottom w:val="none" w:sz="0" w:space="0" w:color="auto"/>
                <w:right w:val="none" w:sz="0" w:space="0" w:color="auto"/>
              </w:divBdr>
              <w:divsChild>
                <w:div w:id="86779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westgallery.com/artist/francisco-goya/" TargetMode="External"/><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hyperlink" Target="https://www.nytimes.com/2020/07/22/nyregion/ny-back-the-blue-lives-matter-rallies.html" TargetMode="External"/><Relationship Id="rId3" Type="http://schemas.openxmlformats.org/officeDocument/2006/relationships/webSettings" Target="webSettings.xml"/><Relationship Id="rId21" Type="http://schemas.openxmlformats.org/officeDocument/2006/relationships/hyperlink" Target="http://elizahatch.com/" TargetMode="External"/><Relationship Id="rId34" Type="http://schemas.openxmlformats.org/officeDocument/2006/relationships/image" Target="media/image16.jpeg"/><Relationship Id="rId7" Type="http://schemas.openxmlformats.org/officeDocument/2006/relationships/image" Target="media/image4.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hyperlink" Target="https://www.staradvertiser.com/2020/07/02/photo-gallery/black-lives-matter-mural-painted-in-manhattan/" TargetMode="External"/><Relationship Id="rId33" Type="http://schemas.openxmlformats.org/officeDocument/2006/relationships/hyperlink" Target="https://www.dailysabah.com/life/got-enough-toilet-paper-for-coronavirus-lockdown-check-out-these-online-calculators/news"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hyperlink" Target="https://www.oregonlive.com/news/2020/06/black-lives-matter-mural-splashes-its-message-across-n-portland-street.html"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5.jpeg"/><Relationship Id="rId24" Type="http://schemas.openxmlformats.org/officeDocument/2006/relationships/image" Target="media/image13.jpeg"/><Relationship Id="rId32" Type="http://schemas.openxmlformats.org/officeDocument/2006/relationships/hyperlink" Target="https://www.rte.ie/news/2020/0327/1126783-street-art-coronavirus/" TargetMode="External"/><Relationship Id="rId37"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hyperlink" Target="https://en.wikipedia.org/wiki/Keith_Haring" TargetMode="External"/><Relationship Id="rId23" Type="http://schemas.openxmlformats.org/officeDocument/2006/relationships/hyperlink" Target="https://www.theartnewspaper.com/feature/great-art-emerged-from-traumas-of-the-past" TargetMode="External"/><Relationship Id="rId28" Type="http://schemas.openxmlformats.org/officeDocument/2006/relationships/hyperlink" Target="https://www.mlive.com/galleries/J3BJJXBRQFCJNLOT2IDCR4A6EI/" TargetMode="External"/><Relationship Id="rId36" Type="http://schemas.openxmlformats.org/officeDocument/2006/relationships/hyperlink" Target="https://amplifier.org/" TargetMode="External"/><Relationship Id="rId10" Type="http://schemas.openxmlformats.org/officeDocument/2006/relationships/hyperlink" Target="https://en.wikipedia.org/wiki/First_French_Empire" TargetMode="External"/><Relationship Id="rId19" Type="http://schemas.openxmlformats.org/officeDocument/2006/relationships/hyperlink" Target="http://www.clairesalvo.com/" TargetMode="External"/><Relationship Id="rId31"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hyperlink" Target="https://en.wikipedia.org/wiki/Napoleon" TargetMode="External"/><Relationship Id="rId14" Type="http://schemas.openxmlformats.org/officeDocument/2006/relationships/image" Target="media/image8.jpeg"/><Relationship Id="rId22" Type="http://schemas.openxmlformats.org/officeDocument/2006/relationships/hyperlink" Target="http://www.cheerupluv.com/" TargetMode="External"/><Relationship Id="rId27" Type="http://schemas.openxmlformats.org/officeDocument/2006/relationships/hyperlink" Target="https://www.gannett-cdn.com/presto/2020/06/19/PCIN/9c06ea47-492e-4c9c-b984-0e0811cb34a1-061920_BLMMURAL_0114.jpg?width=1320&amp;height=882&amp;fit=crop&amp;format=pjpg&amp;auto=webp" TargetMode="External"/><Relationship Id="rId30" Type="http://schemas.openxmlformats.org/officeDocument/2006/relationships/image" Target="media/image14.jpeg"/><Relationship Id="rId35" Type="http://schemas.openxmlformats.org/officeDocument/2006/relationships/hyperlink" Target="https://news.artnet.com/art-world/shepard-fairey-health-care-workers-18364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14</Pages>
  <Words>2932</Words>
  <Characters>16716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L Gage-Peterson</dc:creator>
  <cp:keywords/>
  <dc:description/>
  <cp:lastModifiedBy>Stacy L Gage-Peterson</cp:lastModifiedBy>
  <cp:revision>9</cp:revision>
  <dcterms:created xsi:type="dcterms:W3CDTF">2020-11-15T16:40:00Z</dcterms:created>
  <dcterms:modified xsi:type="dcterms:W3CDTF">2020-11-15T20:22:00Z</dcterms:modified>
</cp:coreProperties>
</file>